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F6A" w:rsidRDefault="00605F6A" w:rsidP="00605F6A">
      <w:pPr>
        <w:jc w:val="both"/>
      </w:pPr>
    </w:p>
    <w:p w:rsidR="00F3748F" w:rsidRPr="00F3748F" w:rsidRDefault="00F3748F" w:rsidP="00F3748F">
      <w:pPr>
        <w:jc w:val="center"/>
        <w:rPr>
          <w:rFonts w:ascii="Arial Rounded MT Bold" w:hAnsi="Arial Rounded MT Bold"/>
          <w:sz w:val="32"/>
        </w:rPr>
      </w:pPr>
    </w:p>
    <w:p w:rsidR="00F3748F" w:rsidRPr="00F3748F" w:rsidRDefault="00F3748F" w:rsidP="00F3748F">
      <w:pPr>
        <w:jc w:val="center"/>
        <w:rPr>
          <w:rFonts w:ascii="Arial Rounded MT Bold" w:hAnsi="Arial Rounded MT Bold"/>
          <w:sz w:val="32"/>
        </w:rPr>
      </w:pPr>
      <w:r w:rsidRPr="00F3748F">
        <w:rPr>
          <w:rFonts w:ascii="Arial Rounded MT Bold" w:hAnsi="Arial Rounded MT Bold"/>
          <w:b/>
          <w:sz w:val="32"/>
        </w:rPr>
        <w:t>ESPECIFICACIONES PARTICULARES</w:t>
      </w:r>
    </w:p>
    <w:p w:rsidR="00F3748F" w:rsidRDefault="00F3748F" w:rsidP="00605F6A">
      <w:pPr>
        <w:jc w:val="both"/>
      </w:pPr>
      <w:r>
        <w:t xml:space="preserve">Las presentes especificaciones se basan en el Volumen 6 </w:t>
      </w:r>
      <w:r w:rsidR="00104804">
        <w:t xml:space="preserve">y 7 </w:t>
      </w:r>
      <w:r>
        <w:t>del INIFED relativo a la EDIFICACIÓN, indicando características de materiales, procedimientos constructivos, entre otras especificaciones técnicas, mismas que están sustentadas con las normas técnicas vigentes.</w:t>
      </w:r>
    </w:p>
    <w:p w:rsidR="00F3748F" w:rsidRDefault="00F3748F" w:rsidP="00605F6A">
      <w:pPr>
        <w:jc w:val="both"/>
      </w:pPr>
      <w:r>
        <w:t>Los tomos que se hacen referencia para su aplicación son:</w:t>
      </w:r>
    </w:p>
    <w:p w:rsidR="00F3748F" w:rsidRDefault="00F3748F" w:rsidP="00605F6A">
      <w:pPr>
        <w:jc w:val="both"/>
      </w:pPr>
    </w:p>
    <w:p w:rsidR="00F3748F" w:rsidRPr="00F3748F" w:rsidRDefault="00F3748F" w:rsidP="00F01643">
      <w:pPr>
        <w:shd w:val="clear" w:color="auto" w:fill="FFFFFF"/>
        <w:spacing w:before="240" w:after="780" w:line="465" w:lineRule="atLeast"/>
        <w:jc w:val="center"/>
        <w:rPr>
          <w:rFonts w:ascii="Helvetica" w:eastAsia="Times New Roman" w:hAnsi="Helvetica" w:cs="Helvetica"/>
          <w:color w:val="545454"/>
          <w:sz w:val="27"/>
          <w:szCs w:val="27"/>
          <w:lang w:eastAsia="es-MX"/>
        </w:rPr>
      </w:pPr>
      <w:r w:rsidRPr="00F3748F">
        <w:rPr>
          <w:rFonts w:ascii="Helvetica" w:eastAsia="Times New Roman" w:hAnsi="Helvetica" w:cs="Helvetica"/>
          <w:b/>
          <w:bCs/>
          <w:color w:val="545454"/>
          <w:sz w:val="27"/>
          <w:szCs w:val="27"/>
          <w:lang w:eastAsia="es-MX"/>
        </w:rPr>
        <w:t>Volumen 6, Edificación.</w:t>
      </w:r>
      <w:r w:rsidR="00F01643">
        <w:rPr>
          <w:rFonts w:ascii="Helvetica" w:eastAsia="Times New Roman" w:hAnsi="Helvetica" w:cs="Helvetica"/>
          <w:b/>
          <w:bCs/>
          <w:color w:val="545454"/>
          <w:sz w:val="27"/>
          <w:szCs w:val="27"/>
          <w:lang w:eastAsia="es-MX"/>
        </w:rPr>
        <w:t xml:space="preserve">                                Página</w:t>
      </w:r>
    </w:p>
    <w:p w:rsidR="00F3748F" w:rsidRPr="00F3748F" w:rsidRDefault="00FF40FD" w:rsidP="00F01643">
      <w:pPr>
        <w:numPr>
          <w:ilvl w:val="0"/>
          <w:numId w:val="4"/>
        </w:numPr>
        <w:shd w:val="clear" w:color="auto" w:fill="FFFFFF"/>
        <w:spacing w:before="100" w:beforeAutospacing="1" w:after="100" w:afterAutospacing="1" w:line="240" w:lineRule="auto"/>
        <w:ind w:left="1418" w:hanging="425"/>
        <w:rPr>
          <w:rFonts w:ascii="Helvetica" w:eastAsia="Times New Roman" w:hAnsi="Helvetica" w:cs="Helvetica"/>
          <w:color w:val="545454"/>
          <w:sz w:val="27"/>
          <w:szCs w:val="27"/>
          <w:lang w:eastAsia="es-MX"/>
        </w:rPr>
      </w:pPr>
      <w:hyperlink r:id="rId8" w:tgtFrame="_blank" w:history="1">
        <w:r w:rsidR="00F3748F" w:rsidRPr="00F3748F">
          <w:rPr>
            <w:rFonts w:ascii="Helvetica" w:eastAsia="Times New Roman" w:hAnsi="Helvetica" w:cs="Helvetica"/>
            <w:color w:val="1122CC"/>
            <w:sz w:val="27"/>
            <w:szCs w:val="27"/>
            <w:lang w:eastAsia="es-MX"/>
          </w:rPr>
          <w:t>Tomo I, Generalidades.</w:t>
        </w:r>
      </w:hyperlink>
    </w:p>
    <w:p w:rsidR="00F3748F" w:rsidRPr="00F3748F" w:rsidRDefault="00FF40FD" w:rsidP="00F01643">
      <w:pPr>
        <w:numPr>
          <w:ilvl w:val="0"/>
          <w:numId w:val="4"/>
        </w:numPr>
        <w:shd w:val="clear" w:color="auto" w:fill="FFFFFF"/>
        <w:spacing w:before="100" w:beforeAutospacing="1" w:after="100" w:afterAutospacing="1" w:line="240" w:lineRule="auto"/>
        <w:ind w:left="1418" w:hanging="425"/>
        <w:rPr>
          <w:rFonts w:ascii="Helvetica" w:eastAsia="Times New Roman" w:hAnsi="Helvetica" w:cs="Helvetica"/>
          <w:color w:val="545454"/>
          <w:sz w:val="27"/>
          <w:szCs w:val="27"/>
          <w:lang w:eastAsia="es-MX"/>
        </w:rPr>
      </w:pPr>
      <w:hyperlink r:id="rId9" w:tgtFrame="_blank" w:history="1">
        <w:r w:rsidR="00F3748F" w:rsidRPr="00F3748F">
          <w:rPr>
            <w:rFonts w:ascii="Helvetica" w:eastAsia="Times New Roman" w:hAnsi="Helvetica" w:cs="Helvetica"/>
            <w:color w:val="1122CC"/>
            <w:sz w:val="27"/>
            <w:szCs w:val="27"/>
            <w:lang w:eastAsia="es-MX"/>
          </w:rPr>
          <w:t>Tomo II, Obras Preliminares.</w:t>
        </w:r>
      </w:hyperlink>
    </w:p>
    <w:p w:rsidR="00F3748F" w:rsidRPr="00F3748F" w:rsidRDefault="00FF40FD" w:rsidP="00F01643">
      <w:pPr>
        <w:numPr>
          <w:ilvl w:val="0"/>
          <w:numId w:val="4"/>
        </w:numPr>
        <w:shd w:val="clear" w:color="auto" w:fill="FFFFFF"/>
        <w:spacing w:before="100" w:beforeAutospacing="1" w:after="100" w:afterAutospacing="1" w:line="240" w:lineRule="auto"/>
        <w:ind w:left="0"/>
        <w:jc w:val="center"/>
        <w:rPr>
          <w:rFonts w:ascii="Helvetica" w:eastAsia="Times New Roman" w:hAnsi="Helvetica" w:cs="Helvetica"/>
          <w:color w:val="545454"/>
          <w:sz w:val="27"/>
          <w:szCs w:val="27"/>
          <w:lang w:eastAsia="es-MX"/>
        </w:rPr>
      </w:pPr>
      <w:hyperlink r:id="rId10" w:tgtFrame="_blank" w:history="1">
        <w:r w:rsidR="00F3748F" w:rsidRPr="00F3748F">
          <w:rPr>
            <w:rFonts w:ascii="Helvetica" w:eastAsia="Times New Roman" w:hAnsi="Helvetica" w:cs="Helvetica"/>
            <w:color w:val="1122CC"/>
            <w:sz w:val="27"/>
            <w:szCs w:val="27"/>
            <w:lang w:eastAsia="es-MX"/>
          </w:rPr>
          <w:t>Tomo III, Cimentaciones.</w:t>
        </w:r>
      </w:hyperlink>
      <w:r w:rsidR="00F3748F" w:rsidRPr="00F3748F">
        <w:rPr>
          <w:rFonts w:ascii="Helvetica" w:eastAsia="Times New Roman" w:hAnsi="Helvetica" w:cs="Helvetica"/>
          <w:color w:val="545454"/>
          <w:sz w:val="27"/>
          <w:szCs w:val="27"/>
          <w:lang w:eastAsia="es-MX"/>
        </w:rPr>
        <w:t> </w:t>
      </w:r>
      <w:r w:rsidR="001278DD">
        <w:rPr>
          <w:rFonts w:ascii="Helvetica" w:eastAsia="Times New Roman" w:hAnsi="Helvetica" w:cs="Helvetica"/>
          <w:color w:val="545454"/>
          <w:sz w:val="27"/>
          <w:szCs w:val="27"/>
          <w:lang w:eastAsia="es-MX"/>
        </w:rPr>
        <w:t xml:space="preserve">                                      </w:t>
      </w:r>
      <w:r w:rsidR="001278DD" w:rsidRPr="00F01643">
        <w:rPr>
          <w:rFonts w:ascii="Helvetica" w:eastAsia="Times New Roman" w:hAnsi="Helvetica" w:cs="Helvetica"/>
          <w:b/>
          <w:color w:val="545454"/>
          <w:sz w:val="27"/>
          <w:szCs w:val="27"/>
          <w:lang w:eastAsia="es-MX"/>
        </w:rPr>
        <w:t>2</w:t>
      </w:r>
    </w:p>
    <w:p w:rsidR="00F3748F" w:rsidRPr="00F3748F" w:rsidRDefault="00FF40FD" w:rsidP="00F01643">
      <w:pPr>
        <w:numPr>
          <w:ilvl w:val="0"/>
          <w:numId w:val="4"/>
        </w:numPr>
        <w:shd w:val="clear" w:color="auto" w:fill="FFFFFF"/>
        <w:spacing w:before="100" w:beforeAutospacing="1" w:after="100" w:afterAutospacing="1" w:line="240" w:lineRule="auto"/>
        <w:ind w:left="0"/>
        <w:jc w:val="center"/>
        <w:rPr>
          <w:rFonts w:ascii="Helvetica" w:eastAsia="Times New Roman" w:hAnsi="Helvetica" w:cs="Helvetica"/>
          <w:color w:val="545454"/>
          <w:sz w:val="27"/>
          <w:szCs w:val="27"/>
          <w:lang w:eastAsia="es-MX"/>
        </w:rPr>
      </w:pPr>
      <w:hyperlink r:id="rId11" w:tgtFrame="_blank" w:history="1">
        <w:r w:rsidR="00F3748F" w:rsidRPr="00F3748F">
          <w:rPr>
            <w:rFonts w:ascii="Helvetica" w:eastAsia="Times New Roman" w:hAnsi="Helvetica" w:cs="Helvetica"/>
            <w:color w:val="1122CC"/>
            <w:sz w:val="27"/>
            <w:szCs w:val="27"/>
            <w:lang w:eastAsia="es-MX"/>
          </w:rPr>
          <w:t>Tomo IV, Estructuras.</w:t>
        </w:r>
      </w:hyperlink>
      <w:r w:rsidR="00F3748F" w:rsidRPr="00F3748F">
        <w:rPr>
          <w:rFonts w:ascii="Helvetica" w:eastAsia="Times New Roman" w:hAnsi="Helvetica" w:cs="Helvetica"/>
          <w:color w:val="545454"/>
          <w:sz w:val="27"/>
          <w:szCs w:val="27"/>
          <w:lang w:eastAsia="es-MX"/>
        </w:rPr>
        <w:t>  </w:t>
      </w:r>
      <w:r w:rsidR="001278DD">
        <w:rPr>
          <w:rFonts w:ascii="Helvetica" w:eastAsia="Times New Roman" w:hAnsi="Helvetica" w:cs="Helvetica"/>
          <w:color w:val="545454"/>
          <w:sz w:val="27"/>
          <w:szCs w:val="27"/>
          <w:lang w:eastAsia="es-MX"/>
        </w:rPr>
        <w:t xml:space="preserve">                                        </w:t>
      </w:r>
      <w:r w:rsidR="001278DD" w:rsidRPr="00F01643">
        <w:rPr>
          <w:rFonts w:ascii="Helvetica" w:eastAsia="Times New Roman" w:hAnsi="Helvetica" w:cs="Helvetica"/>
          <w:b/>
          <w:color w:val="545454"/>
          <w:sz w:val="27"/>
          <w:szCs w:val="27"/>
          <w:lang w:eastAsia="es-MX"/>
        </w:rPr>
        <w:t>19</w:t>
      </w:r>
    </w:p>
    <w:p w:rsidR="00F3748F" w:rsidRPr="00F3748F" w:rsidRDefault="00FF40FD" w:rsidP="00F01643">
      <w:pPr>
        <w:numPr>
          <w:ilvl w:val="0"/>
          <w:numId w:val="4"/>
        </w:numPr>
        <w:shd w:val="clear" w:color="auto" w:fill="FFFFFF"/>
        <w:spacing w:before="100" w:beforeAutospacing="1" w:after="100" w:afterAutospacing="1" w:line="240" w:lineRule="auto"/>
        <w:ind w:left="0"/>
        <w:jc w:val="center"/>
        <w:rPr>
          <w:rFonts w:ascii="Helvetica" w:eastAsia="Times New Roman" w:hAnsi="Helvetica" w:cs="Helvetica"/>
          <w:color w:val="545454"/>
          <w:sz w:val="27"/>
          <w:szCs w:val="27"/>
          <w:lang w:eastAsia="es-MX"/>
        </w:rPr>
      </w:pPr>
      <w:hyperlink r:id="rId12" w:tgtFrame="_blank" w:history="1">
        <w:r w:rsidR="00F3748F" w:rsidRPr="00F3748F">
          <w:rPr>
            <w:rFonts w:ascii="Helvetica" w:eastAsia="Times New Roman" w:hAnsi="Helvetica" w:cs="Helvetica"/>
            <w:color w:val="1122CC"/>
            <w:sz w:val="27"/>
            <w:szCs w:val="27"/>
            <w:lang w:eastAsia="es-MX"/>
          </w:rPr>
          <w:t>Tomo V, Muros.</w:t>
        </w:r>
      </w:hyperlink>
      <w:r w:rsidR="00F3748F" w:rsidRPr="00F3748F">
        <w:rPr>
          <w:rFonts w:ascii="Helvetica" w:eastAsia="Times New Roman" w:hAnsi="Helvetica" w:cs="Helvetica"/>
          <w:color w:val="545454"/>
          <w:sz w:val="27"/>
          <w:szCs w:val="27"/>
          <w:lang w:eastAsia="es-MX"/>
        </w:rPr>
        <w:t>  </w:t>
      </w:r>
      <w:r w:rsidR="001278DD">
        <w:rPr>
          <w:rFonts w:ascii="Helvetica" w:eastAsia="Times New Roman" w:hAnsi="Helvetica" w:cs="Helvetica"/>
          <w:color w:val="545454"/>
          <w:sz w:val="27"/>
          <w:szCs w:val="27"/>
          <w:lang w:eastAsia="es-MX"/>
        </w:rPr>
        <w:t xml:space="preserve">                                                 </w:t>
      </w:r>
      <w:r w:rsidR="00F01643" w:rsidRPr="00F01643">
        <w:rPr>
          <w:rFonts w:ascii="Helvetica" w:eastAsia="Times New Roman" w:hAnsi="Helvetica" w:cs="Helvetica"/>
          <w:b/>
          <w:color w:val="545454"/>
          <w:sz w:val="27"/>
          <w:szCs w:val="27"/>
          <w:lang w:eastAsia="es-MX"/>
        </w:rPr>
        <w:t>22</w:t>
      </w:r>
    </w:p>
    <w:p w:rsidR="00F3748F" w:rsidRPr="00F3748F" w:rsidRDefault="00FF40FD" w:rsidP="00F01643">
      <w:pPr>
        <w:numPr>
          <w:ilvl w:val="0"/>
          <w:numId w:val="4"/>
        </w:numPr>
        <w:shd w:val="clear" w:color="auto" w:fill="FFFFFF"/>
        <w:spacing w:before="100" w:beforeAutospacing="1" w:after="100" w:afterAutospacing="1" w:line="240" w:lineRule="auto"/>
        <w:ind w:left="0"/>
        <w:jc w:val="center"/>
        <w:rPr>
          <w:rFonts w:ascii="Helvetica" w:eastAsia="Times New Roman" w:hAnsi="Helvetica" w:cs="Helvetica"/>
          <w:color w:val="545454"/>
          <w:sz w:val="27"/>
          <w:szCs w:val="27"/>
          <w:lang w:eastAsia="es-MX"/>
        </w:rPr>
      </w:pPr>
      <w:hyperlink r:id="rId13" w:tgtFrame="_blank" w:history="1">
        <w:r w:rsidR="00F3748F" w:rsidRPr="00F3748F">
          <w:rPr>
            <w:rFonts w:ascii="Helvetica" w:eastAsia="Times New Roman" w:hAnsi="Helvetica" w:cs="Helvetica"/>
            <w:color w:val="1122CC"/>
            <w:sz w:val="27"/>
            <w:szCs w:val="27"/>
            <w:lang w:eastAsia="es-MX"/>
          </w:rPr>
          <w:t>Tomo VI, Recubrimientos.</w:t>
        </w:r>
      </w:hyperlink>
      <w:r w:rsidR="00F3748F" w:rsidRPr="00F3748F">
        <w:rPr>
          <w:rFonts w:ascii="Helvetica" w:eastAsia="Times New Roman" w:hAnsi="Helvetica" w:cs="Helvetica"/>
          <w:color w:val="545454"/>
          <w:sz w:val="27"/>
          <w:szCs w:val="27"/>
          <w:lang w:eastAsia="es-MX"/>
        </w:rPr>
        <w:t>  </w:t>
      </w:r>
      <w:r w:rsidR="00F01643">
        <w:rPr>
          <w:rFonts w:ascii="Helvetica" w:eastAsia="Times New Roman" w:hAnsi="Helvetica" w:cs="Helvetica"/>
          <w:color w:val="545454"/>
          <w:sz w:val="27"/>
          <w:szCs w:val="27"/>
          <w:lang w:eastAsia="es-MX"/>
        </w:rPr>
        <w:t xml:space="preserve">                                 </w:t>
      </w:r>
      <w:r w:rsidR="00F01643" w:rsidRPr="00F01643">
        <w:rPr>
          <w:rFonts w:ascii="Helvetica" w:eastAsia="Times New Roman" w:hAnsi="Helvetica" w:cs="Helvetica"/>
          <w:b/>
          <w:color w:val="545454"/>
          <w:sz w:val="27"/>
          <w:szCs w:val="27"/>
          <w:lang w:eastAsia="es-MX"/>
        </w:rPr>
        <w:t>30</w:t>
      </w:r>
    </w:p>
    <w:p w:rsidR="00F3748F" w:rsidRPr="00F3748F" w:rsidRDefault="00FF40FD" w:rsidP="00F01643">
      <w:pPr>
        <w:numPr>
          <w:ilvl w:val="0"/>
          <w:numId w:val="4"/>
        </w:numPr>
        <w:shd w:val="clear" w:color="auto" w:fill="FFFFFF"/>
        <w:spacing w:before="100" w:beforeAutospacing="1" w:after="100" w:afterAutospacing="1" w:line="240" w:lineRule="auto"/>
        <w:ind w:left="0"/>
        <w:jc w:val="center"/>
        <w:rPr>
          <w:rFonts w:ascii="Helvetica" w:eastAsia="Times New Roman" w:hAnsi="Helvetica" w:cs="Helvetica"/>
          <w:color w:val="545454"/>
          <w:sz w:val="27"/>
          <w:szCs w:val="27"/>
          <w:lang w:eastAsia="es-MX"/>
        </w:rPr>
      </w:pPr>
      <w:hyperlink r:id="rId14" w:tgtFrame="_blank" w:history="1">
        <w:r w:rsidR="00F3748F" w:rsidRPr="00F3748F">
          <w:rPr>
            <w:rFonts w:ascii="Helvetica" w:eastAsia="Times New Roman" w:hAnsi="Helvetica" w:cs="Helvetica"/>
            <w:color w:val="1122CC"/>
            <w:sz w:val="27"/>
            <w:szCs w:val="27"/>
            <w:lang w:eastAsia="es-MX"/>
          </w:rPr>
          <w:t>Tomo VII, Pisos.</w:t>
        </w:r>
      </w:hyperlink>
      <w:r w:rsidR="00F3748F" w:rsidRPr="00F3748F">
        <w:rPr>
          <w:rFonts w:ascii="Helvetica" w:eastAsia="Times New Roman" w:hAnsi="Helvetica" w:cs="Helvetica"/>
          <w:color w:val="545454"/>
          <w:sz w:val="27"/>
          <w:szCs w:val="27"/>
          <w:lang w:eastAsia="es-MX"/>
        </w:rPr>
        <w:t> </w:t>
      </w:r>
      <w:r w:rsidR="00F01643">
        <w:rPr>
          <w:rFonts w:ascii="Helvetica" w:eastAsia="Times New Roman" w:hAnsi="Helvetica" w:cs="Helvetica"/>
          <w:color w:val="545454"/>
          <w:sz w:val="27"/>
          <w:szCs w:val="27"/>
          <w:lang w:eastAsia="es-MX"/>
        </w:rPr>
        <w:t xml:space="preserve">                                                 </w:t>
      </w:r>
      <w:r w:rsidR="00F01643" w:rsidRPr="00F01643">
        <w:rPr>
          <w:rFonts w:ascii="Helvetica" w:eastAsia="Times New Roman" w:hAnsi="Helvetica" w:cs="Helvetica"/>
          <w:b/>
          <w:color w:val="545454"/>
          <w:sz w:val="27"/>
          <w:szCs w:val="27"/>
          <w:lang w:eastAsia="es-MX"/>
        </w:rPr>
        <w:t>36</w:t>
      </w:r>
    </w:p>
    <w:p w:rsidR="00F3748F" w:rsidRPr="00F3748F" w:rsidRDefault="00FF40FD" w:rsidP="00F01643">
      <w:pPr>
        <w:numPr>
          <w:ilvl w:val="0"/>
          <w:numId w:val="4"/>
        </w:numPr>
        <w:shd w:val="clear" w:color="auto" w:fill="FFFFFF"/>
        <w:spacing w:before="100" w:beforeAutospacing="1" w:after="100" w:afterAutospacing="1" w:line="240" w:lineRule="auto"/>
        <w:ind w:left="0"/>
        <w:jc w:val="center"/>
        <w:rPr>
          <w:rFonts w:ascii="Helvetica" w:eastAsia="Times New Roman" w:hAnsi="Helvetica" w:cs="Helvetica"/>
          <w:color w:val="545454"/>
          <w:sz w:val="27"/>
          <w:szCs w:val="27"/>
          <w:lang w:eastAsia="es-MX"/>
        </w:rPr>
      </w:pPr>
      <w:hyperlink r:id="rId15" w:tgtFrame="_blank" w:history="1">
        <w:r w:rsidR="00F3748F" w:rsidRPr="00F3748F">
          <w:rPr>
            <w:rFonts w:ascii="Helvetica" w:eastAsia="Times New Roman" w:hAnsi="Helvetica" w:cs="Helvetica"/>
            <w:color w:val="1122CC"/>
            <w:sz w:val="27"/>
            <w:szCs w:val="27"/>
            <w:lang w:eastAsia="es-MX"/>
          </w:rPr>
          <w:t>Tomo VIII, Techos y Plafones.</w:t>
        </w:r>
      </w:hyperlink>
      <w:r w:rsidR="00F3748F" w:rsidRPr="00F3748F">
        <w:rPr>
          <w:rFonts w:ascii="Helvetica" w:eastAsia="Times New Roman" w:hAnsi="Helvetica" w:cs="Helvetica"/>
          <w:color w:val="545454"/>
          <w:sz w:val="27"/>
          <w:szCs w:val="27"/>
          <w:lang w:eastAsia="es-MX"/>
        </w:rPr>
        <w:t> </w:t>
      </w:r>
      <w:r w:rsidR="00F01643">
        <w:rPr>
          <w:rFonts w:ascii="Helvetica" w:eastAsia="Times New Roman" w:hAnsi="Helvetica" w:cs="Helvetica"/>
          <w:color w:val="545454"/>
          <w:sz w:val="27"/>
          <w:szCs w:val="27"/>
          <w:lang w:eastAsia="es-MX"/>
        </w:rPr>
        <w:t xml:space="preserve">                           </w:t>
      </w:r>
      <w:r w:rsidR="00F01643" w:rsidRPr="00F01643">
        <w:rPr>
          <w:rFonts w:ascii="Helvetica" w:eastAsia="Times New Roman" w:hAnsi="Helvetica" w:cs="Helvetica"/>
          <w:b/>
          <w:color w:val="545454"/>
          <w:sz w:val="27"/>
          <w:szCs w:val="27"/>
          <w:lang w:eastAsia="es-MX"/>
        </w:rPr>
        <w:t>45</w:t>
      </w:r>
    </w:p>
    <w:p w:rsidR="00F3748F" w:rsidRPr="00F3748F" w:rsidRDefault="00FF40FD" w:rsidP="00F01643">
      <w:pPr>
        <w:numPr>
          <w:ilvl w:val="0"/>
          <w:numId w:val="4"/>
        </w:numPr>
        <w:shd w:val="clear" w:color="auto" w:fill="FFFFFF"/>
        <w:spacing w:before="100" w:beforeAutospacing="1" w:after="100" w:afterAutospacing="1" w:line="240" w:lineRule="auto"/>
        <w:ind w:left="0"/>
        <w:jc w:val="center"/>
        <w:rPr>
          <w:rFonts w:ascii="Helvetica" w:eastAsia="Times New Roman" w:hAnsi="Helvetica" w:cs="Helvetica"/>
          <w:color w:val="545454"/>
          <w:sz w:val="27"/>
          <w:szCs w:val="27"/>
          <w:lang w:eastAsia="es-MX"/>
        </w:rPr>
      </w:pPr>
      <w:hyperlink r:id="rId16" w:tgtFrame="_blank" w:history="1">
        <w:r w:rsidR="00F3748F" w:rsidRPr="00F3748F">
          <w:rPr>
            <w:rFonts w:ascii="Helvetica" w:eastAsia="Times New Roman" w:hAnsi="Helvetica" w:cs="Helvetica"/>
            <w:color w:val="1122CC"/>
            <w:sz w:val="27"/>
            <w:szCs w:val="27"/>
            <w:lang w:eastAsia="es-MX"/>
          </w:rPr>
          <w:t>Tomo IX, Herrería y Carpintería. </w:t>
        </w:r>
      </w:hyperlink>
      <w:r w:rsidR="00F01643">
        <w:rPr>
          <w:rFonts w:ascii="Helvetica" w:eastAsia="Times New Roman" w:hAnsi="Helvetica" w:cs="Helvetica"/>
          <w:color w:val="545454"/>
          <w:sz w:val="27"/>
          <w:szCs w:val="27"/>
          <w:lang w:eastAsia="es-MX"/>
        </w:rPr>
        <w:t xml:space="preserve">                        </w:t>
      </w:r>
      <w:r w:rsidR="00F01643" w:rsidRPr="00F01643">
        <w:rPr>
          <w:rFonts w:ascii="Helvetica" w:eastAsia="Times New Roman" w:hAnsi="Helvetica" w:cs="Helvetica"/>
          <w:b/>
          <w:color w:val="545454"/>
          <w:sz w:val="27"/>
          <w:szCs w:val="27"/>
          <w:lang w:eastAsia="es-MX"/>
        </w:rPr>
        <w:t>58</w:t>
      </w:r>
    </w:p>
    <w:p w:rsidR="00F3748F" w:rsidRDefault="00F3748F" w:rsidP="00F01643">
      <w:pPr>
        <w:jc w:val="center"/>
      </w:pPr>
    </w:p>
    <w:p w:rsidR="00104804" w:rsidRDefault="00104804" w:rsidP="00104804">
      <w:pPr>
        <w:pStyle w:val="NormalWeb"/>
        <w:shd w:val="clear" w:color="auto" w:fill="FFFFFF"/>
        <w:spacing w:before="240" w:beforeAutospacing="0" w:after="750" w:afterAutospacing="0" w:line="465" w:lineRule="atLeast"/>
        <w:ind w:left="1276"/>
        <w:rPr>
          <w:rFonts w:ascii="Helvetica" w:hAnsi="Helvetica" w:cs="Helvetica"/>
          <w:color w:val="545454"/>
          <w:sz w:val="26"/>
          <w:szCs w:val="26"/>
        </w:rPr>
      </w:pPr>
      <w:r>
        <w:rPr>
          <w:rStyle w:val="Textoennegrita"/>
          <w:rFonts w:ascii="Helvetica" w:hAnsi="Helvetica" w:cs="Helvetica"/>
          <w:color w:val="545454"/>
          <w:sz w:val="26"/>
          <w:szCs w:val="26"/>
        </w:rPr>
        <w:t>Volumen 7, Conservación.</w:t>
      </w:r>
    </w:p>
    <w:p w:rsidR="00104804" w:rsidRPr="00104804" w:rsidRDefault="00104804" w:rsidP="00104804">
      <w:pPr>
        <w:numPr>
          <w:ilvl w:val="0"/>
          <w:numId w:val="5"/>
        </w:numPr>
        <w:shd w:val="clear" w:color="auto" w:fill="FFFFFF"/>
        <w:spacing w:before="100" w:beforeAutospacing="1" w:after="100" w:afterAutospacing="1" w:line="240" w:lineRule="auto"/>
        <w:ind w:left="1276"/>
        <w:rPr>
          <w:rFonts w:ascii="Helvetica" w:hAnsi="Helvetica" w:cs="Helvetica"/>
          <w:color w:val="545454"/>
          <w:sz w:val="28"/>
          <w:szCs w:val="28"/>
        </w:rPr>
      </w:pPr>
      <w:hyperlink r:id="rId17" w:tgtFrame="_blank" w:history="1">
        <w:r w:rsidRPr="00104804">
          <w:rPr>
            <w:rStyle w:val="Hipervnculo"/>
            <w:rFonts w:ascii="Helvetica" w:hAnsi="Helvetica" w:cs="Helvetica"/>
            <w:color w:val="1122CC"/>
            <w:sz w:val="28"/>
            <w:szCs w:val="28"/>
          </w:rPr>
          <w:t>Tomo III, Instalaciones.</w:t>
        </w:r>
      </w:hyperlink>
      <w:r>
        <w:rPr>
          <w:rFonts w:ascii="Helvetica" w:hAnsi="Helvetica" w:cs="Helvetica"/>
          <w:color w:val="545454"/>
          <w:sz w:val="28"/>
          <w:szCs w:val="28"/>
        </w:rPr>
        <w:t xml:space="preserve">                                     </w:t>
      </w:r>
      <w:r>
        <w:rPr>
          <w:rFonts w:ascii="Helvetica" w:hAnsi="Helvetica" w:cs="Helvetica"/>
          <w:b/>
          <w:color w:val="545454"/>
          <w:sz w:val="28"/>
          <w:szCs w:val="28"/>
        </w:rPr>
        <w:t>65</w:t>
      </w:r>
    </w:p>
    <w:p w:rsidR="00104804" w:rsidRDefault="00104804" w:rsidP="00F01643">
      <w:pPr>
        <w:jc w:val="center"/>
      </w:pPr>
    </w:p>
    <w:p w:rsidR="00F3748F" w:rsidRDefault="00F3748F" w:rsidP="00605F6A">
      <w:pPr>
        <w:jc w:val="both"/>
      </w:pPr>
    </w:p>
    <w:p w:rsidR="00F3748F" w:rsidRDefault="00F3748F" w:rsidP="00605F6A">
      <w:pPr>
        <w:jc w:val="both"/>
      </w:pPr>
    </w:p>
    <w:p w:rsidR="00F3748F" w:rsidRDefault="00F3748F" w:rsidP="00605F6A">
      <w:pPr>
        <w:jc w:val="both"/>
      </w:pPr>
    </w:p>
    <w:p w:rsidR="00F3748F" w:rsidRDefault="00F3748F" w:rsidP="00605F6A">
      <w:pPr>
        <w:jc w:val="both"/>
      </w:pPr>
    </w:p>
    <w:p w:rsidR="00F3748F" w:rsidRPr="00C45155" w:rsidRDefault="00F3748F" w:rsidP="00F3748F">
      <w:pPr>
        <w:pStyle w:val="Piedepgina"/>
        <w:rPr>
          <w:sz w:val="14"/>
        </w:rPr>
      </w:pPr>
    </w:p>
    <w:p w:rsidR="00F3748F" w:rsidRDefault="00F3748F" w:rsidP="00605F6A">
      <w:pPr>
        <w:jc w:val="both"/>
      </w:pPr>
    </w:p>
    <w:p w:rsidR="00605F6A" w:rsidRDefault="001278DD" w:rsidP="00605F6A">
      <w:pPr>
        <w:pStyle w:val="Prrafodelista"/>
        <w:numPr>
          <w:ilvl w:val="0"/>
          <w:numId w:val="1"/>
        </w:numPr>
        <w:jc w:val="both"/>
      </w:pPr>
      <w:r>
        <w:lastRenderedPageBreak/>
        <w:t xml:space="preserve">TOMO III, </w:t>
      </w:r>
      <w:r w:rsidR="00F2141B">
        <w:t xml:space="preserve">CIMENTACIONES </w:t>
      </w:r>
    </w:p>
    <w:p w:rsidR="00D074DC" w:rsidRDefault="00F2141B" w:rsidP="00605F6A">
      <w:pPr>
        <w:pStyle w:val="Prrafodelista"/>
        <w:jc w:val="both"/>
      </w:pPr>
      <w:r>
        <w:t xml:space="preserve">La cimentación es la parte de un edificio (subestructura) cuya función es transmitir directamente al suelo las fuerzas que actúen en ella. 1.1. REFERENCIAS Existen conceptos que intervienen o pueden intervenir en las cimentaciones y que son tratados en otros tomos de este Volumen; dichos conceptos deberán sujetarse, en lo que corresponda, a lo indicado en las Generalidades del Tomo I para los materiales, ejecución, medición y base de pago. CONCEPTO TOMO NUMERAL Generalidades. Tomo I 1 Trazo y nivelación. Tomo II 2.1 Desmonte. Tomo II 2.2 Trasplante de especies vegetales. Tomo II 2.3 Despalme. Tomo II 2.4 Excavaciones. Tomo II 2.6 Rellenos. Tomo II 2.7 Plantilla sobre la superficie de desplante. Tomo II 2.8 Mampostería de piedra. Tomo II 2.9 Señalamiento de protección en obras. Tomo II 2.16 1.2. GENERALIDADES El proyecto fijará en cada caso el tipo de cimentación y el procedimiento constructivo que deberá seguirse según las características y capacidades de carga del suelo de acuerdo con los resultados y recomendaciones de las pruebas geotécnicas correspondientes. Las edificaciones no podrán desplantarse en ningún caso sobre tierra vegetal, suelos o rellenos sueltos, material producto de excavación, relleno sanitario o desechos. Sólo será aceptable cimentar sobre terreno natural competente o rellenos artificiales 3 que no incluyan materiales degradables y hayan sido adecuadamente compactados. Los procedimientos constructivos para las excavaciones, mejoramiento del suelo, material de sustitución (rellenos), compactación, obras de drenaje y/o abatimiento de aguas superficiales y otros que se requieran, se indicarán en el proyecto y seguirán las recomendaciones de la mecánica de suelos. El suelo de cimentación deberá protegerse contra el deterioro por intemperismo, arrastre por flujo de aguas superficiales o subterráneas y secado local por la operación de calderas o equipos similares. En suelos de baja compresibilidad y alta capacidad de carga, deberá cuidarse de no desplantar a poca profundidad, ya que podría haber falta de longitud de anclaje del acero de refuerzo de las columnas de planta baja. Se tomarán todas las medidas necesarias para evitar que en la superficie de apoyo de la cimentación se presenten alteraciones del suelo durante la construcción por saturación o remoldeo. La cimentación se desplantará sobre una plantilla de concreto con un f'c=100 kg/cm2 y seis (6) cm de espesor, a menos que el proyecto indique otra cosa. Toda edificación deberá separarse de sus linderos no menos de cinco (5) centímetros ni menos de lo que señale el proyecto. 2. CONCRETO HIDRÁULICO 2.1DEFINICIÓN Es una combinación de cemento Portland, agregados pétreos finos y gruesos seleccionados, agua y aditivos para formar una mezcla moldeable que al fraguar forma un elemento rígido y resistente. Para efectos de esta norma, el concreto hidráulico se clasificará en: a. Concreto normal. Aquel que se elabora con agregados pétreos densos para alcanzar una masa volumétrica seca mayor de dos mil (2,000) kilogramos por metro cúbico una vez compactado. b. Concreto ligero. Aquel que se elabora con agregados pétreos de baja densidad para alcanzar una masa volumétrica seca menor de dos mil (2,000) kilogramos por metro cúbico una vez compactado. c. Concreto ciclópeo. Es aquel que está formado por una mezcla cuyos pétreos se componen hasta en un sesenta (60) por ciento por fragmentos de roca con una masa máxima de treinta (30) kilogramos por pieza, que se colocan a mano embebidos en el concreto normal, en su lugar definitivo en la obra. 2.2MATERIALES Los materiales que se emplean en la fabricación del concreto hidráulico son los siguientes: Cemento Portland o </w:t>
      </w:r>
      <w:r>
        <w:lastRenderedPageBreak/>
        <w:t xml:space="preserve">Portland Puzolanico Agua. Agregado fino. Agregado grueso. Aditivos. Los materiales deberán cumplir con lo especificado en estas normas. Los elementos de concreto deberán tener la resistencia especificada en el proyecto. En caso contrario se demolerán y sustituirán. Cuando el proyecto y/o la Supervisión no indiquen el tipo de cemento que se debe usar en una obra, se entenderá que se trata de cemento Portland ordinario. NORMAS Y ESPECIFICACIONES PARA ESTUDIOS, PROYECTO, CONSTRUCCIÓN E INSTALACIONES. PÁG. 4 Tabla 1. Tipo y denominación del cemento. TIPO DENOMINACIÓN CPO Cemento Portland Ordinario. CPP Cemento Portland Puzolanico. CPEG Cemento Portland con Escoria. CPC Cemento Portland Compuesto. CPS Cemento Portland con Humo de Sílice. CEG Cemento con Escoria Granulada de Alto Horno. Tabla 2. Tipos de cementos por sus características y clase resistente. NOMENCLATURA CARACTERÍSTICAS CLASE RESISTENTE RS Resistente a los sulfatos. 20 20R BRA Baja reactividad álcali agregado. 30 30R BCH Bajo calor de hidratación. 40 40R B Blanco. Los materiales pétreos serán aprobados por la supervisión. Los agregados pétreos finos son los constituidos por arena natural o materiales inertes con características similares, con granos limpios, duros y libres de materia orgánica o lodos y diámetros menores de un (1) centímetro (3/8”). Los agregados pétreos gruesos están construidos por piedra triturada, grava de río, escorias u otros materiales inertes, con diámetros mayores de (1) centímetro (3/8”) hasta dos punto cinco (2.5) centímetros (1”). Se verificará el coeficiente volumétrico de la grava (0.2) y el porcentaje de material que pasa la malla 200 (15%) a partir de muestras tomadas del sitio en que se encuentran almacenados los materiales pétreos que se usarán en la obra. Durante el almacenamiento y manejo de los agregados pétreos, se tomarán las previsiones para evitar que se altere su composición granulométrica, que se mezclen entre sí los agregados de diferente granulometría y que se contaminen con polvo u otras materias extrañas. El agua que se utilice en la construcción del concreto hidráulico debe estar exenta de aceites, ácidos, álcalis, materias orgánicas u otras substancias perjudiciales. Debe evitarse la utilización de agua con un contenido de cloruros mayor de cinco por ciento (5%) y en ningún caso se utilizará agua de mar. El agua estará limpia y libre de materia orgánica o de cualquier otra sustancia que afecte la calidad del concreto. El proyecto establecerá si es necesaria la utilización de aditivos, si el contratista propone su utilización, la justificará mediante un estudio técnico que deberá analizarse y aprobarse por la supervisión y que deberá contener, como mínimo, las especificaciones y pruebas de calidad, los procedimientos para el manejo, uso y aplicación. Los aditivos que se utilicen en la elaboración del concreto hidráulico podrán ser de los tipos siguientes: • Aditivos reductores de agua. • Agentes inclusores de aire. • Puzolanas. • Aditivos retardantes y acelerantes del fraguado. En ningún caso se autorizará el empleo de aditivos que contengan cloruros. 5 2.3REQUISITOS DE EJECUCIÓN. No se elaborará ni colocará concreto hidráulico cuando: a) Exista amenaza de lluvia o esté lloviendo. Cuando se presente lluvia durante la colocación, se protegerán las superficies de concreto fresco para evitar deslaves o defectos en el acabado. b) La temperatura ambiente sea menor a cinco (5°) grados Celsius, con la excepción de aquellos casos en que se utilicen los aditivos señalados en el proyecto o aprobados por la supervisión. c) La evaporación sobre la superficie del concreto sea mayor de un (1) kilogramo por metro cuadrado por hora. Los materiales pétreos, el cemento Portland y los aditivos que se utilicen en la elaboración del concreto </w:t>
      </w:r>
      <w:r>
        <w:lastRenderedPageBreak/>
        <w:t xml:space="preserve">hidráulico, se mezclarán en las proporciones necesarias para producir un concreto homogéneo. Será responsabilidad del contratista llevar a cabo las pruebas de laboratorio que determinen que la proporción utilizada cumple con las características establecidas en el proyecto. El muestreo del cemento para ensaye se hará en la propia obra antes de que sea empleado. El Contratista deberá dar aviso por escrito a la Supervisión antes de colar el concreto de cualquier estructura o parte de ella, para permitir la inspección de la elevación de los desplantes, la solidez, dimensiones y demás requisitos de los moldes y de la obra falsa; la correcta colocación y firmeza del acero para concreto, la colocación de ductos, etc. Inmediatamente antes del colado, toda la superficie por cubrir estará debidamente preparada, exenta de materias extrañas, polvo o grasa; si así lo indica el proyecto, la superficie por cubrir se mantendrá húmeda desde el momento en que se termine la limpieza, hasta la colocación del concreto hidráulico. a. Elaboración del concreto. El concreto podrá elaborarse en planta o en obra, siempre que en la última se cuente con el equipo apropiado para producir un concreto con las características señaladas en el proyecto. Cuando se utilicen aditivos, se observarán las recomendaciones del fabricante para su incorporación al concreto. La mezcla no debe permanecer más de veinte (20) minutos en la revolvedora después de terminado el mezclado; si por algún motivo la revoltura permanece más tiempo del señalado, se desechará y no será objeto de medición y pago. Si por alguna razón la mezcla no fue vaciada inmediatamente después del mezclado, antes de vaciarla se volverá a mezclar por lo menos durante un (1) minuto. El contenido de la revolvedora se retirará por completo del tambor antes de que los materiales para la siguiente revoltura sean introducidos en el mismo. Cuando se suspenda el trabajo de una revolvedora por más de treinta (30) minutos, se lavará la tolva, el tambor y los canales, retirando completamente los residuos de concreto antes de volver a utilizarla. El concreto podrá dosificarse y fabricarse manualmente en la obra para la construcción de elementos no estructurales; cuando una parte de la revoltura se seque o comience a fraguar o haya transcurrido más de una (1) hora al momento de su colocación, la mezcla se desechará y no será objeto de medición y pago. Cuando la supervisión autorice que la mezcla de los materiales se haga a mano, se usarán siempre artesas o tarimas estancas; sobre las que se extenderá primero la arena y encima, NORMAS Y ESPECIFICACIONES PARA ESTUDIOS, PROYECTO, CONSTRUCCIÓN E INSTALACIONES. PÁG. 6 uniformemente, el cemento. Ambos se mezclarán en seco, perfectamente traspaleándolos varias veces hasta que la mezcla presente un color uniforme, en seguida se volverá a extender, se añadirá el agregado grueso y se mezclará en la misma forma. Una vez obtenido un color uniforme, se abrirá un cráter en la revoltura y se depositará el agua necesaria, sobre la cual se irán derrumbando las orillas del cráter, después se revolverá el conjunto traspaleando de uno a otro lado en ambos sentidos por lo menos seis (6) veces, hasta que presente un aspecto uniforme. Desde el momento en que se inicie el agregado del agua hasta que se deposite en los moldes, no deberán transcurrir más de treinta (30) minutos y por ningún motivo se agregará más agua después de este tiempo. Cada revoltura hecha a mano se limitará a una mezcla cuyo contenido de cemento no sea mayor de tres (3) sacos de cincuenta (50) kilogramos. Si una parte de la revoltura se seca o comienza a fraguar, no deberá emplearse en la obra. Por ningún motivo se autorizará concreto elaborado a mano para el colado de elementos estructurales. b. Transportación </w:t>
      </w:r>
      <w:r>
        <w:lastRenderedPageBreak/>
        <w:t xml:space="preserve">del concreto. Durante la transportación del concreto, se utilizarán métodos y equipos que prevengan su contaminación, la segregación o pérdida de ingredientes. Las carretillas solo se podrán usar para transportar volúmenes reducidos de concreto de consistencia plástica o semiplástica a distancias cortas. Las carretillas estarán previstas de llantas neumáticas para evitar el efecto de las vibraciones. El transporte del concreto en camiones de volteo únicamente se permitirá si las cajas son estancas y de forma adecuada, para tiempos de recorrido menores de una (1) hora y cuando las mezclas sean de consistencia plástica o semiplástica. Cuando se utilicen camiones mezcladores o agitadores, se llenará como máximo al ochenta (80) por ciento de su capacidad. La descarga del concreto se completará dentro de la hora y media inmediata o antes de que la olla del camión mezclador haya girado trescientas (300) vueltas, lo que suceda primero, después de la incorporación del agua a los materiales mezclados. El equipo de bombeo se instalará fuera de la zona de colado para evitar vibraciones que afecten el concreto fresco; la operación de bombeo se hará con flujo continuo de la revoltura. Para que el concreto pueda bombearse con facilidad, la mezcla será plástica, cohesiva y de consistencia media. Antes de iniciar el bombeo, se lubricará la tubería mediante el bombeo de un mortero cemento – arena de la misma dosificación que la fijada para el concreto. Cuando se suspenda el bombeo durante veinte (20) minutos o al término de cada colado, la revoltura que permanezca en la tubería se removerá y desechará y todo el equipo se lavará. A menos que le proyecto indique otra cosa, no se emplearán revenimientos menores a cinco (5) centímetros ni mayores de doce (12) centímetros. c. Colado. La contratista deberá notificar a la supervisión o el contratante para autorización con veinticuatro (24) horas de anticipación sobre el colado de cualquier estructura o parte de ella. El concreto que se haya colado sin autorización, será reemplazado. El colado será continuo hasta la terminación del elemento estructural o hasta la junta de construcción indicada en el proyecto; cuando sea necesario que el colado de elementos 7 estructurales como muros, columnas o pilas, se efectúe en etapas, éstas se indicarán en el proyecto. La superficie libre de la última capa que se cuele, ya sea por suspensión temporal del trabajo o por terminar las labores del día, se limpiará tan pronto como haya fraguado lo suficiente para conservar su forma. Se colará por frentes continuos, cubriendo toda la sección del elemento estructural. No se dejará caer la revoltura desde alturas mayores de uno punto cinco (1.5) metros, ni se amontonará para después extenderla en los moldes. El lapso entre un vaciado y el siguiente para el mismo frente de colado, será como máximo de treinta (30) minutos. d. Vibrado. La colocación y acomodo del concreto se hará, llenando totalmente las cimbras o moldes, sin dejar huecos dentro de la masa de concreto con vibradores de inmersión. Se empleará el número suficiente de vibradores para asegurar un correcto acomodo de la revoltura, de acuerdo con el volumen de concreto que se coloque. Los vibradores se operarán verticalmente. Cuando el concreto se coloque en diferentes capas, la cabeza vibradora penetrará aproximadamente cinco centímetros en la capa subyacente, la que estará en estado plástico y sin haber alcanzado su fraguado inicial. Cuando, con la aprobación de la supervisión, no se usen vibradores, la revoltura deberá acomodarse perfectamente picándola con varillas metálicas del diámetro y en la cantidad requerida a juicio de la Supervisión. Solo se permitirá no usar el vibrador en elementos no estructurales. En las áreas en que se deposite concreto fresco sobre concreto previamente </w:t>
      </w:r>
      <w:r>
        <w:lastRenderedPageBreak/>
        <w:t xml:space="preserve">colocado, se hará una vibración mayor a la usual. e. Juntas de construcción. Las juntas de construcción se harán en los lugares y forma fijados en el proyecto y/u ordenados por la Supervisión. Para ligar concreto fresco con otro ya fraguado, se observarán las recomendaciones siguientes: Para ligar concreto fresco con otro ya fraguado, transcurridas de diez (10) a setenta y dos (72) horas de terminado el colado, se procederá a picar con cincel la superficie y lavar con agua a poca presión para quitar una capa de cero punto cinco (0.5) centímetros de espesor aproximadamente, con objeto de tener una superficie rugosa y resistente. Si por alguna circunstancia no se efectuó lo anterior y la continuación del colado se realiza después de setenta y dos (72) horas, la remoción de la capa superior de cero punto cinco (0.5) cm de espesor se hará con la herramienta adecuada y después se lavará con abundante agua al mismo tiempo que se cepillará la superficie con un cepillo de alambre. Terminada la limpieza, las juntas estarán libres de material suelto y permanecerán húmedas hasta que continúe el colado. Antes de reiniciar el colado se revisarán los moldes y se reajustarán en caso necesario. Inmediatamente antes de colar el nuevo concreto, se aplicará a la junta una lechada de cemento cuya relación agua – cemento sea la empleada en el concreto o con el material (adhesivos, juntas ojilladas, etc.) indicado en el proyecto o por la supervisión.. En caso de suspender el colado fuera de una junta de NORMAS Y ESPECIFICACIONES PARA ESTUDIOS, PROYECTO, CONSTRUCCIÓN E INSTALACIONES. PÁG. 8 construcción preestablecida, se demolerá todo el concreto hasta llegar a la junta de construcción previa. f. Fraguado y curado. Una vez iniciado el fraguado y por lo menos durante las primeras cuarenta y ocho (48) horas de efectuado el colado, se evitarán sacudidas, movimientos bruscos y movimientos en las varillas que sobresalgan que interrumpan el estado de reposo y alteren el acabado superficial. Se evitará la pérdida de agua del concreto para que alcance su resistencia y durabilidad potencial, protegiéndolo mediante el curado especificado en el proyecto. Se aplicarán riegos de agua sobre las superficies expuestas y los moldes durante siete (7) días cuando se empleen cementos Portland de clase resistente de 20, 30 y 40 y durante tres (3) días cuando se utilice cemento Portland de clase resitente de 30R y 40R. El agua que se utilice para el curado, será de la misma calidad que la que se emplee en la elaboración del concreto. Cuando así se indique en el proyecto o autorice la supervisión también se podrán utilizar los siguientes métodos de curado: a. Membrana impermeable b. Superficies expuestas con arena o mantas c. Vapor de agua d. o cualquier otro procedimiento indicado por el proyecto o la supervisión g. Descimbrado. Una vez que el concreto haya adquirido la resistencia adecuada para sostenerse a sí mismo y resistir cargas adicionales a la propia, se procederá a efectuar el descimbrado, que dependerá de la forma y dimensiones del elemento a descimbrar. En elementos que no estén sujetos a cargas, tales como guarniciones, banquetas y parapetos, los moldes de superficies verticales se podrán remover a partir de doce (12) a cuarenta y ocho (48) horas después de efectuarse el colado, según las condiciones de la obra. Tabla 3. Tiempo (días) recomendable para descimbrar después de cimbrar. ELEMENTO ESTRUCTURAL CLASE RESISTENTE DEL CEMENTO PORTLAND 20, 30 Y 40 30R Y 40R Bóvedas. 14 7 Trabes. 14 7 Losas de piso. 14 7 Columnas. 2 1 Muros. 2 1 Costados de trabes y de losas 2 1 Nota: Cuando el peso muerto sea de consideración, el proyecto fijará el plazo mínimo en cada caso. La remoción de las cimbras, moldes y obras falsas, y sus apoyos tales como cuñas, </w:t>
      </w:r>
      <w:r>
        <w:lastRenderedPageBreak/>
        <w:t xml:space="preserve">cajones de arena, gatos y otros dispositivos, se hará de manera que permitan que la estructura tome sus esfuerzos gradualmente. Al descimbrar las losas, se aflojarán los puntales poco a poco y uniformemente, empezando del centro hacia los apoyos laterales. Cuando se retiren las cimbras o moldes antes de concluir con el periodo de curado especificado, se continuará con dicho curado conforme a lo indicado en el apartado f. de esta norma. En el caso de elementos estructurales fabricados con cementos Portland de clase resistente 20, 30 y 40, las cargas totales de proyecto se aplicarán una vez transcurridos veintiocho (28) días después de terminado el colado; pueden cargarse parcialmente a los veintiún (21) días después de terminado el colado cuando así 9 lo indique el proyecto. Si se usan cementos Portland de clase resistente de 30R y 40R o aditivos, se modificarán los periodos anteriores, previa autorización del contratante o la supervisión. h. Pruebas de calidad. Muestreo del cemento El ensaye se hará en la propia obra antes de que sea empleado; la supervisión podrá muestrear el cemento en cualquier momento y, de acuerdo con el resultado que se obtenga en el laboratorio, podrá aceptarlo o rechazarlo. Independientemente de lo anterior, el contratista deberá indicar cuál es el lote de cemento que va emplear en la obra para hacer el muestreo y el ensaye del mismo antes de que se empiece a usar. Ningún cemento de marca nueva o sin antecedentes de buena calidad será autorizado por la supervisión hasta que se hayan hecho, en forma periódica por un plazo mínimo de seis (6) meses, doce (12) ensayes cuyos resultados sean satisfactorios. Excepcionalmente y cuando la supervisión lo autorice podrá usarse un cemento de marca nueva o sin antecedentes, siempre y cuando se hagan pruebas de laboratorio del lote que se vaya a utilizar y que estas pruebas den resultados satisfactorios. Resistencia a la compresión del concreto hidráulico La calidad del concreto endurecido se verificará mediante pruebas de resistencia a compresión en cilindros fabricados, curados y aprobados de acuerdo con las normas Industria de la construcción NMX-C-160-ONNCCE-2004 “Industria de la construcción – Concreto – Elaboración y curado en obra de especímenes de concreto” y NMX-C-083-ONNCCE-2002 “Industria de la construcción – Concreto – Determinación de la resistencia a la compresión de cilindros de concreto – Método de prueba”, en un laboratorio acreditado por el Sistema Nacional de Acreditamiento. A los veintiocho (28) días de edad, el (fc) se determinará en los especímenes seleccionados por la supervisión. Cuando la mezcla de concreto se elabora para obtener la resistencia especificada a catorce (14) días, las pruebas se afectarán en este lapso, de lo contrario, deberán efectuarse a los veintiocho (28) días. Para verificar la resistencia a compresión de concreto con las mismas características y nivel de resistencia, se tomará como mínimo una muestra por cada día de colado, pero no menos de una por cada cuarenta (40) m3 de concreto. De cada muestra se fabricará y ensayará una pareja de cilindros. A menos que el proyecto indique otra cosa, la resistencia promedio de cada cinco (5) especímenes consecutivos, será igual o mayor que la resistencia establecida en el proyecto; cuando menos cuatro (4) de los cinco (5) especímenes tendrán una resistencia mayor o igual que el noventa (90) por ciento de la resistencia establecida en el proyecto. Cuando el concreto no cumpla con el requisito de resistencia, se permitirá extraer y ensayar corazones, de acuerdo con la NMXC-169-ONNCCE-2009 “Industria de la construcción – Concreto – Obtención y prueba de corazones y vigas extraídos de concreto endurecido, del concreto en la zona representada por los cilindros que no cumplieron. Se </w:t>
      </w:r>
      <w:r>
        <w:lastRenderedPageBreak/>
        <w:t xml:space="preserve">probarán tres (3) corazones por cada incumplimiento con la calidad especificada Cuando la resistencia se obtenga en corazones, éstos se extraerán sin dañar la parte contigua de los mismos, perpendicularmente a la superficie del concreto hidráulico, con una longitud igual al espesor aplicado. El diámetro de los corazones será especificado en el proyecto o por el contratante. El concreto representado por los corazones se considerará adecuado si el promedio de la resistencia de los tres corazones NORMAS Y ESPECIFICACIONES PARA ESTUDIOS, PROYECTO, CONSTRUCCIÓN E INSTALACIONES. PÁG. 10 es mayor o igual que 0.8 f'c y si la resistencia de ningún corazón es menor que 0.7 f'c. Para comprobar que los especímenes se extrajeron y ensayaron correctamente, se permite probar nuevos corazones de las zonas representadas por aquellos que hayan dado resistencias erráticas. Si la resistencia de los corazones ensayados no cumple con el criterio de aceptación que se ha descrito, el contratante puede ordenar pruebas de carga o tomar otras medidas que juzgue adecuadas. Peso volumétrico Muestreado en obra, si es premezclado, se hará una prueba por cada día de colado, pero no menos de una por cada veinte (20) m3; el concreto hecho en obra, será muestreado una vez por cada día de colado. El peso volumétrico del concreto fresco se determinará de acuerdo con la norma NMX-C-162-ONNCCE-2010 “Industria de la construcción-concreto hidráulico determinación de la masa unitaria, cálculo del rendimiento y contenido de aire del concreto fresco por el método gravimétrico”. El peso volumétrico del concreto clase I será superior a 2200 kg/m3 y el de la clase II estará comprendido entre 1900 y 2200 kg/m3. Revenimiento Será el mínimo para que el concreto fluya a través de las barras de refuerzo o para que pueda ser bombeado, según sea el caso, así como para poder lograr un aspecto satisfactorio. Los concretos que se compacten por medio de vibración tendrán un revenimiento nominal de diez (10) centímetros. Los concretos que se compacten por cualquier otro medio diferente al de vibración o se coloquen por medio de bomba tendrán un revenimiento nominal máximo de doce (12) centímetros. La prueba de revenimiento deberá efectuarse de acuerdo con la norma NMX-C-156-ONNCCE-2010 “Industria de la construcción - Concreto - Determinación del revenimiento en el concreto fresco” y el valor determinado deberá concordar con las tolerancias establecidas en la Tabla 4. Tabla 4. Tolerancias en revenimiento en el concreto fresco. REVENIMIENTO (CM) TOLERANCIAS (CM) Menor de 5 + - 1.5 5 a 10 + - 2.5 Mayor de 10 + - 3.5 2.4 EQUIPO El equipo que se utilice para la elaboración y colocación del concreto hidráulico será el adecuado para obtener la calidad especificada en el proyecto y en cantidad suficiente para producir el volumen establecido en el programa de ejecución. D.1. Plantas mezcladoras Las plantas mezcladoras que se utilicen contarán como mínimo con: D.1.1. Tolvas y silos para almacenar el material pétreo y el cemento Portland protegidos de la lluvia y el polvo, con capacidad suficiente para asegurar la operación continua de la planta por lo menos quince (15) minutos sin ser alimentadas, divididas en compartimentos para almacenar los agregados pétreos por tamaños. D.1.2. Dispositivos que permitan dosificar los agregados pétreos por masa, con una aproximación de más menos uno (±1) por ciento de la cantidad requerida. D.1.3. Dispositivos que permitan dosificar el cemento Portland por masa, con una aproximación de más menos uno (±1) por ciento de la cantidad requerida según la proporción. D.1.4. Dispositivos que permitan dosificar el agua, con una aproximación de más menos uno (±1) por ciento de la cantidad requerida y los aditivos con una aproximación de más menos tres </w:t>
      </w:r>
      <w:r>
        <w:lastRenderedPageBreak/>
        <w:t xml:space="preserve">(±3) por ciento de la cantidad requerida según la proporción. 11 D.1.5. Cámara mezcladora equipada con un dispositivo de control del tiempo de mezclado. D.1.6. Un dispositivo de suma acumulada para contar correctamente el número de bachas producidas durante su operación. D.2. Revolvedoras. Contarán como mínimo con un tanque dosificador de agua debidamente calibrado y con dispositivo de cierre; un aditamento para cerrar automáticamente la tolva de descarga y evitar que se vacíe antes de que los materiales se hayan mezclado. D.3. Vibradores. Los vibradores serán del tipo, frecuencia y potencia acordes con el elemento por colar, para obtener un concreto compactado con textura uniforme y superficie tersa en sus caras visibles (Anexo 1. Características generales de los vibradores). D.4. Bombas. Con la capacidad para bombear el concreto con un flujo continuo hasta la altura requerida. D.5. Canales o tubos. Serán de acero o de madera forrada con lámina metálica. Contarán con deflectores que obliguen al chorro de concreto a incidir verticalmente sobre el siguiente tramo de canalón o tubo, sin producir segregación. 2.5MEDICIÓN El concreto hidráulico se medirá tomando como unidad el metro cúbico (m3) de concreto hidráulico terminado, según su tipo y resistencia. 2.6 BASE DE PAGO El pago por unidad de obra terminada se hará al precio fijado en el contrato para el metro cúbico (m3) de concreto hidráulico terminado, según su tipo y resistencia. Estos precios unitarios incluyen lo que corresponda por el valor de adquisición del cemento Portland, al agua y los aditivos que en su caso se requieran, juntas, el curado y demás materiales necesarios para el colado del elemento estructural; la mano de obra, maquinaria, herramienta y equipo necesarios para la fabricación y colocación del concreto hidráulico; cargas, descargas, almacenamientos y acarreos; cualesquiera que sea su altura; bombeo y obras auxiliares para efectuar el colado en seco, si lo fija el proyecto; elaboración del concreto; transporte de la revoltura; colado a cualquier altura; acomodo y compactación de la revoltura; mermas y desperdicios, pruebas de laboratorio; curado incluyendo; acabados, limpieza de la obra; y en general todo lo necesario para la ejecución del concepto. 3. CONCRETO CICLÓPEO 3.1 DEFINICIÓN Mezcla cuyos pétreos se componen hasta en un sesenta (60) por ciento por fragmentos de roca con una masa máxima de treinta (30) kilogramos por pieza, que se colocan a mano embebidas en el concreto normal, en su lugar definitivo en la obra. 3.2 REQUISITOS DE EJECUCIÓN El volumen máximo de piedra será del sesenta (60) por ciento del volumen total del concreto ciclópeo. Los fragmentos de roca que se utilicen en el concreto ciclópeo para cimentaciones deberán estar limpias, sin rajaduras y pesar como mínimo treinta (30) kg, con excepción de las que se utilicen para acuñar, estarán limpios y exentos de costras. Cuando las superficies presenten materia extraña que reduzca la adherencia, se limpiarán o lavarán. Se rechazarán aquellos NORMAS Y ESPECIFICACIONES PARA ESTUDIOS, PROYECTO, CONSTRUCCIÓN E INSTALACIONES. PÁG. 12 fragmentos que tengan grasas, aceites o si las materias extrañas no pueden ser removidas. Todos los fragmentos de roca se mojarán previamente a su utilización y se colocarán con cuidado, sin dejarlas caer para evitar que dañen los moldes o el concreto fresco adyacente. En caso de que las piedras presenten planos dominantes de estratificación, se colocarán de manera que los esfuerzos se desarrollen a la normal a dichos planos. El espacio mínimo libre entre piedras será de quince (15) cm, entre las piedras y los paramentos no menor de diez (10) cm y abajo del coronamiento de un elemento estructural, no menor de treinta (30) cm, salvo que el </w:t>
      </w:r>
      <w:r>
        <w:lastRenderedPageBreak/>
        <w:t xml:space="preserve">proyecto indique otra cosa. Con objeto de obtener un concreto ciclópeo homogéneo y uniforme, será conveniente llevar a cabo el siguiente procedimiento de colado: Se vaciará una primera capa de concreto hidráulico de aproximadamente quince (15) centímetros de espesor. Se procederá a colocar las piedras distribuidas uniformemente hasta cubrir un treinta (30) por ciento del área de la cepa, procurando que queden parcialmente dentro de la capa de concreto hidráulico. Se colocará una segunda capa de concreto hidráulico de aproximadamente quince (15) cm de espesor, teniendo cuidado que queden cubiertas las piedras ya colocadas. Se repetirán las operaciones anteriores hasta llegar al enrase o nivel fijado en el proyecto, que deberá ser acabado con concreto hidráulico. 3.3MEDICIÓN Se hará considerando como unidad el metro cúbico (m3) de concreto ciclópeo terminado. 3.4 BASE DE PAGO El pago por unidad de obra terminada se hará al precio fijado en el contrato para el metro cúbico (m3) de concreto ciclópeo terminado. Este precio unitario incluye materiales, equipo, herramienta y mano de obra necesarios para llevar a cabo hasta su total terminación el concepto de trabajo; compactación de la superficie de desplante; elaboración y colocación de la mezcla para la plantilla, el junteo y entallado; rostrado o labrado de la piedra; limpieza o lavado de la piedra; suministro de cimbras, andamios y todas las operaciones de cimbrado y descimbrado; aplanado para el coronamiento o enrase; curado, pruebas de laboratorio; carga y descarga de todos los materiales hasta el sitio de su utilización; y todo lo necesario para la correcta ejecución de este concepto. 4. CIMBRA 4.1 DEFINICIÓN Operaciones llevadas a cabo por los medios adecuados para transportar, fabricar, montar y desmontar toda la “obra falsa”, como moldes, soportes, puntales, yugos, apoyos y todos los elementos necesarios para recibir el vaciado del concreto en trabes, losas, rampas, contratrabes, zapatas, muros, castillos, cadenas y demás elementos estructurales de la obra. La cimbra se fabricará con: a. Moldes de triplay de pino de diecinueve (19) mm. b. Moldes metálicos c. Molde con terminado fenólico acabado espejo. Los elementos de apoyo podrán ser de madera, metálicos o mixtos. 4.2 REQUISITOS DE EJECUCIÓN Los moldes de las cimbras se construirán conforme al proyecto que elabore el Contratista y apruebe la Supervisión. Se observarán las recomendaciones siguientes: Los moldes podrán ser de madera, metálicos o de cualquier otro material previamente aprobado. 13 Los moldes deberán tener la rigidez suficiente para evitar las deformaciones debidas a la presión de la revoltura, al efecto de los vibradores y a las demás cargas y operaciones correlativas al colado o que puedan presentarse durante la construcción. Además deberán ser estancos, para evitar la fuga de la lechada y de los agregados finos durante el colado y la compactación de la revoltura. Los moldes deberán limpiarse perfectamente antes de ser utilizados nuevamente. La zona de contacto de los moldes recibirá una capa de desmoldante aprobado por la supervisión. Cuando por las propiedades de los materiales, convenga aplicarlos una vez construidos y colocados los moldes, se hará antes de introducir el refuerzo. a. Fabricación de la cimbra. Se hará respetando las siguientes indicaciones básicas: Toda la cimbra deberá ajustarse a la configuración y dimensiones marcadas en los planos correspondientes, obligándose al contratista a presentar la cimbra a la autorización de la supervisión antes de colar. La cimbra no deberá presentar aberturas que permitan el paso de la lechada; y la correspondiente a acabados aparentes deberá ser cepillada en la superficie y pulida después de cada uso, a fin de que el acabado de la estructura sea uniforme y libre de </w:t>
      </w:r>
      <w:r>
        <w:lastRenderedPageBreak/>
        <w:t xml:space="preserve">asperezas. Los puntales, yugos y apoyos deberán ser lo suficientemente resistentes para soportar la presión del concreto fresco hasta su fraguado, debiendo instalarse suficientes apoyos, amarres y contraventeos para evitar apertura de la cimbra, así como para asegurar la correcta alineación de los elementos colados. Con objeto de evitar adherencia con el concreto, toda la cimbra se cubrirá con aditivos desmoldantes que no afecten el concreto. El desmoldante deberá aplicarse antes del armado. Si la cimbra es de triplay, éste no podrá presentar marcas de fábrica que se impriman en el concreto y las superficies no deberán presentar desprendimiento de la chapa. A menos que el proyecto indique otra cosa, las cimbras podrán ser de cualquiera de los siguientes tipos: B.1. Cimbra de contacto de triplay de pino de 2a. Para losas, columnas, muros y trabes con acabado común, la cimbra será con madera de triplay de pino de 2ª clase. B.2. Cimbra de contacto triplay de pino de 1a. Si el proyecto indica acabado de concreto aparente. Para losas, columnas, muros y trabes con acabado común, la cimbra será con madera de triplay de pino de 1ª clase y se deberá considerar lo siguiente: La cimbra será, cepillada y sin desniveles entre las piezas. Las piezas se modularán a lo largo del elemento estructural. Deberá utilizarse madera de 1ª clase sin nudos en la superficie de contacto para lograr los efectos del proyecto. En estos casos se recomiendan tres usos como máximo, siempre y cuando no se dañe al descimbrar. Si el proyecto no indica otra cosa, para protección de las aristas de los elementos de concreto armado se deberán dejar chaflanes no mayores de dos (2) cm, excepto donde el proyecto indique otra cosa. Las intersecciones de los elementos estructurales también llevarán chaflanes de dos (2) cm. NORMAS Y ESPECIFICACIONES PARA ESTUDIOS, PROYECTO, CONSTRUCCIÓN E INSTALACIONES. PÁG. 14 B.3. Cimbra de 3a. Para zapatas, dados, contratrabes y muros en cimentación con acabado común, la cimbra será con madera de triplay de pino de 3ª clase. b. Limpieza. Toda la cimbra se limpiará inmediatamente después del descimbrado. Si la cimbra es de madera o triplay, se limpiará con cepillo duro y se eliminarán la lechada y el polvo; no deben usarse raspadores de metal sobre el triplay porque dañan la superficie. En caso de haber cimbra metálica, ésta será protegida con aceite para evitar que se oxide. c. Almacenamiento. Una vez limpia y reparada, la cimbra se aceitará y almacenará como es debido hasta utilizarse nuevamente. No se permitirá utilizar cimbra que haya estado tirada y expuesta al deterioro. Las madrinas y puntales se conservarán y almacenarán con sus tableros respectivos, que se guardarán preferentemente de canto. d. Aditivos desmoldantes. Se recomienda utilizar aditivos desmoldantes que protejan la cimbra y permitan la facilidad de desmontaje. Los aditivos se aplicarán a la cimbra con treinta y seis (36) horas de anticipación a su uso cuando sea la primera vez, se aplicará una segunda capa antes de su empleo; y posteriormente se hará la aplicación antes de cada uso. Los aditivos se aplicarán en capas delgadas y uniformes con un aspersor, cuando lo apruebe la supervisión, la aplicación se hará mediante un rodillo o con una brocha. 4.3 MEDICIÓN La cimbra se medirá la de contacto, considerando como unidad el metro cuadrado (m2). 4.4 BASE DE PAGO El pago por unidad de obra terminada se hará al precio fijado en el contrato para el metro cuadrado (m2) de cimbra de contacto habilitada y colocada. Este precio unitario deberá incluir todo lo que corresponda por: equipo; mano de obra; materiales; cortes, amarres, desperdicios; elementos soportes yugos y arrastres; carga, y descarga de todos los materiales hasta el sitio de su utilización; pruebas de laboratorio; y todo lo necesario </w:t>
      </w:r>
      <w:r>
        <w:lastRenderedPageBreak/>
        <w:t xml:space="preserve">para la correcta ejecución de este. 5. ACERO PARA CONCRETO HIDRÁULICO 5.1 DEFINICIÓN El acero para concreto hidráulico lo constituyen las varillas, alambres, cables, barras, soleras, ángulos, rejillas o mallas de alambre, metal desplegado u otras secciones o elementos estructurales que se utilizan dentro o fuera del concreto hidráulico para tomar los esfuerzos internos de tensión que se generan por la aplicación de cargas, contracción por fraguado y cambios de temperatura. 5.2 REQUISITOS DE EJECUCIÓN Si dados los requerimientos de la obra es necesario modificar las secciones del acero, los ajustes deberán ser aprobados por la supervisión. El acero cumplirá como mínimo con el área del acero de refuerzo del proyecto, con el perímetro necesario para la adherencia y el mismo límite de fluencia. Previo al habilitado y colocación del acero, se limpiará para 15 NÚMERO PESO DIMENSIÓN ÁREA DIÁMETRO PERÍMETRO KG/M MM PULG. MM CM2 2 0.248 6.0 1/4 - 0.317 3 0.557 9.5 1/8 29.8 0.71 4 0.996 12.7 1/2 39.9 1.27 5 1.56 15.9 5/8 50.0 1.99 6 2.25 19.1 3/4 69.7 2.87 8 3.975 25.4 1 79.8 5.07 10 6.225 31.8 1 1/4 99.9 7.94 12 8.938 38.1 1 1/2 119.7 11.4 Resistencia a la tensión de las varillas de acero. CARACTERÍSTICAS GRADO 30 42 52 42* Límite de fluencia mínimo. 412 (4,200) 412 (4,200) 510 (5,200) 412 (4,200) Límite de fluencia máximo. - - - 540 (5,600) Resistencia a la tensión mínima. 490 (5,000) 618 (6,300) 706 (7,200) 550 (5,600) *Baja aleación. El acero para concreto hidráulico que no cumpla con la calidad estipulada deberá ser rechazado, marcado y retirado de la obra. a. Habilitado del acero. Las varillas de refuerzo se doblarán lentamente, en frío, para darles la forma que fije el proyecto o apruebe la supervisión. Cuando el proyecto establezca que la varilla se caliente para facilitar su doblado, la temperatura no excederá de doscientos (200) grados Celsius, que se determinará por medio de lápices del tipo de fusión. La fuente de fusión no se aplicará directamente a la varilla y el enfriamiento deberá ser lento. A menos que el proyecto indique otra cosa, los dobleces para estribos se harán alrededor de una pieza cilíndrica que tenga un diámetro igual o mayor que dos (2) veces la varilla. A menos que el proyecto indique otra cosa, en varillas de dos punto cinco (2.5) cm de diámetro o mayores, los ganchos de anclaje se harán alrededor de una pieza cilíndrica que tenga un diámetro igual o mayor que seis (6) veces el de la varilla, ya sea que se trate de dobleces a ciento ochenta (180) grados o a noventa (90) grados. En varillas de dos punto cinco (2.5) cm de diámetro o mayores, los ganchos de anclaje se harán alrededor de una pieza cilíndrica que tenga un diámetro igual o mayor que ocho (8) veces el de la varilla, ya sea que se trate de dobleces a ciento ochenta (180) grados o a noventa (90) grados. Todas las varillas de refuerzo se habilitarán con la longitud que fije el proyecto. Cuando así lo señale el proyecto o lo apruebe el Instituto, los empalmes se harán traslapados sin amarrarlos o soldados a tope. En una misma sección no se permitirá empalmar más del cincuenta (50) por ciento de las varillas de refuerzo. Los empalmes tendrán una longitud de cuarenta (40) veces el diámetro para varilla corrugada y de sesenta (60) veces el diámetro para varilla lisa. Los empalmes se ubicarán en los puntos de menor esfuerzo de tensión o como lo indique el proyecto. No se permitirán los traslapes en lugares donde la sección no permita una separación libre mínima de una vez y media el tamaño máximo del agregado grueso, entre el empalme y la varilla más próxima. La longitud de traslape de los paquetes de varilla será la NORMAS Y ESPECIFICACIONES PARA ESTUDIOS, PROYECTO, CONSTRUCCIÓN E INSTALACIONES. PÁG. 16 correspondiente al diámetro individual de las varillas del paquete, esta longitud se </w:t>
      </w:r>
      <w:r>
        <w:lastRenderedPageBreak/>
        <w:t xml:space="preserve">incrementará en veinte (20) por ciento para paquetes de tres (3) varillas y treinta y tres (33) por ciento para paquetes de cuatro (4) varillas, a menos que el proyecto indique otra cosa. Las varillas que formen un paquete no deben traslaparse entre sí. Los traslapes de varilla en líneas contiguas en elementos tanto verticales como horizontales se harán de forma tal que en ningún caso queden alineados. En los empalmes a tope, los extremos de las varillas se unirán mediante soldadura de arco o mediante el procedimiento establecido en el proyecto. Las juntas soldadas a tope tendrán una resistencia de por lo menos ciento veinticinco (125) por ciento de la resistencia de fluencia de las varillas soldadas. b. Colocación del acero. Las varillas de refuerzo se colocarán en la posición que fije el proyecto y se mantendrán firmemente en su sitio durante el colado. Los estribos rodearán las varillas longitudinales y quedarán firmemente unidos a ellas. En losas, cuando se utilicen estribos, éstos rodearán a las varillas longitudinales y transversales de las capas de refuerzo y quedarán firmemente unidos a ellas. El refuerzo más próximo al molde quedará separado del mismo, a la distancia necesaria para cumplir con el recubrimiento indicado en el proyecto, mediante el uso de separadores de acero o dados de concreto. En losas con doble capa de refuerzo, las capas se mantendrán en su posición por medio de separadores fabricados con acero de refuerzo de cero punto noventa y cinco (0.95) cm de diámetro nominal mínimo, de modo que la separación entre las varillas inferiores y superiores sea la indicada en el proyecto. Los separadores se sujetarán al acero de refuerzo por medio de amarres de alambre o por puntos de soldadura. Cuando se utilice varilla torcida en frío no se usará soldadura. Excepto si el proyecto indica otra cosa, los recubrimientos libres serán: para castillos, cadenas y losas uno punto cinco (1.5) cm; muros dos (2) cm; trabes y contratrabes dos punto cinco (2.5) cm; columnas tres (3) cm; y zapatas cuatro (4) cm. No se iniciará ningún colado hasta que la supervisión inspeccione y apruebe el armado y la colocación del acero de refuerzo. En las rejillas o mallas de alambre, metal desplegado y otros elementos estructurales que se empleen como refuerzo, los traslapes serán de diecinueve (19) centímetros como mínimo, se harán sin doblar las mallas, sujetándolas por medio de amarres con alambre. En elementos verticales de concreto, las mallas se fijarán con alambre recocido sobre separadores de alambrón que a su vez irán fijados a la cimbra, de manera que no se muevan durante el colado. c. Tolerancias. Las dimensiones, separación, sujeción, forma y posición del acero, cumplirán con las características establecidas en el proyecto, considerando que: 1. En losas, zapatas, muros, cascarones, trabes o vigas, la suma algebraica de las discrepancias respecto al proyecto, medidas en la dirección del refuerzo principal, no será mayor de dos (2) veces el diámetro de la varilla, ni más del cinco (5) por 17 ciento del peralte efectivo (Figura 1.). 2. En los extremos de las trabes o de las vigas, la suma algebraica de las discrepancias respecto al proyecto, medidas en la dirección del refuerzo principal, no será mayor de una (1) vez el diámetro de la varilla (Figura 2.). 3. En columnas, la suma algebraica de las discrepancias respecto al proyecto, medidas en la dirección del refuerzo principal, no será mayor de dos (2) veces el diámetro de la varilla, ni más del cinco (5) por ciento de la dimensión mínima de la sección transversal de la columna (Figura 3.). En elementos horizontales, el amarrado de los tramos de malla se hará con alambre recocido, se colocarán silletas de apoyo para obtener el recubrimiento necesario según lo indicado en el proyecto. 1-lp1=E1 li = Longitud real (cm) l2-lp2=E2 ∑Ei≤ 2! lpi = Longitud de proyecto </w:t>
      </w:r>
      <w:r>
        <w:lastRenderedPageBreak/>
        <w:t xml:space="preserve">(cm) l3-lp3=E3 ∑ Ei≤ 0.05 d E1 = Discrepancia (cm) li-lpi=Ei d = Peralte efectivo (cm) Figura 1. Tolerancias para losas, zapatas, muros, cascarones, trabes o vigas en la dirección del refuerzo principal. a1-ap1=E1 a2-ap2=E2 ∑Ei≤ 1! ai-api=Ei ai = Separación real (cm) api = Separación de proyecto (cm) E1 = Discrepancia (cm) d = Peralte efectivo (cm) Figura 2. Tolerancias en extremos de trabes o vigas en la dirección del refuerzo principal. l1-lp1=E1 NORMAS Y ESPECIFICACIONES PARA ESTUDIOS, PROYECTO, CONSTRUCCIÓN E INSTALACIONES. PÁG. 18 l2-lp2=E2 ∑Ei≤ 2! l3-lp3=E3 ∑ Ei≤ 0.05 t li-lpi=Ei li = Longitud real (cm) lpi = Longitud de proyecto (cm) E1 = Discrepancia (cm) t = Dimensión mínima de la sección transversal (cm) Figura 3. Tolerancias para columnas en la dirección del refuerzo principal. La posición del refuerzo en zapatas, muros, cascarones, trabes o vigas, será tal que no reduzca el peralte efectivo en más de tres (3) por ciento de dicho peralte más tres (3) milímetros, ni reduzca el recubrimiento en más de cero punto cinco (0.5) centímetros. La posición del refuerzo en columnas, será tal que no reduzca la dimensión efectiva en ambas direcciones de su sección transversal en más de tres (3) por ciento de la dimensión efectiva de proyecto en la dirección correspondiente más tres (3) milímetros, ni reduzca el recubrimiento en más de cero punto cinco (0.5) centímetros. Las dimensiones del refuerzo transversal de trabes, vigas y columnas no deben exceder a las del proyecto en más de cinco (5) por ciento de la dimensión del proyecto en la dirección en que se considera la tolerancia más un (1) centímetro, ni deben ser menores que las del proyecto en más de tres (3) por ciento de dicha dimensión más tres (3) milímetros (Figura 4.). be ≤ bep + 0.05b + 1 be ≥ bep + 0.03b + 3 h = Altura de la sección (cm) he = Altura real del estribo (cm) hep = Altura del proyecto del estribo (cm) b = Base de la sección (cm) be = Base real del estribo (cm) bep = Base de proyecto del estribo (cm) Figura 4. Tolerancias para refuerzo transversal de trabes, vigas y columnas. El espesor del recubrimiento del acero de refuerzo en cualquier miembro estructural no debe diferir respecto al del proyecto en más de cinco (5) milímetros. La separación del acero de refuerzo en losas, zapatas, muros y cascarones, respetando el número de varillas en una faja de un (1) metro de ancho, no debe diferir de la del proyecto en más de diez (10) por ciento de la separación fijada en el proyecto más un (1) cm. La separación del refuerzo transversal en cualquier miembro estructural, no debe diferir de la del proyecto en más de diez (10) por ciento de dicha separación más un (1) cm. 19 d. Soldadura. Los electrodos que se utilicen en los empalmes so NORMAS Y ESPECIFICACIONES PARA ESTUDIOS, PROYECTO, CONSTRUCCIÓN E INSTALACIONES. PÁG. 20 cuidadosamente antes de empezar a depositar la soldadura, de manera que coincidan los ejes de los tramos por unir. Se tendrá especial cuidado en que las aristas de los biseles coincidan exactamente, tanto en tamaño como en alineamiento. 7. El desalineamiento máximo permisible será la décima (0.10) parte del diámetro de la menor de las barras, sin exceder de tres (3) milímetros. 8. Una vez presentadas las barras que se van a soldar, las dimensiones de los biseles y las separaciones entre ellas no deberán diferir de las indicadas en las Figuras 3 y 7 en cantidades mayores a las siguientes: CARACTERÍSTICAS JUNTAS NO TRABAJADAS POR LA RAÍZ JUNTAS TRABAJADAS POR LA RAÍZ Cara de la raíz. ±1.5 mm - Abertura de la raíz en junta sin placa de respaldo. - ±1.5 mm Abertura de la raíz en junta con placa de respaldo. + 6mm; - 1.5 mm - Ángulo que forman las superficies entre las que se colocará la soldadura. ± 5º C + 10º C; - 5º C En los empalmes soldados, se observará lo siguiente: Uniones con soldadura de filete para varillas de diámetro no mayor </w:t>
      </w:r>
      <w:r>
        <w:lastRenderedPageBreak/>
        <w:t xml:space="preserve">al número seis (6) Figura 5. Unión de barras traslapadas 1. Cuando la unión se efectúe traslapando las barras, la soldadura deberá depositarse por ambos lados de la arista de contacto. Previa autorización de la supervisión se aceptarán uniones con soldadura de un solo lado, cuando el otro no sea accesible. (Figura 5.). Fígura 5a. Detalle de la unión Uniones con soldadura de filete para varillas de diámetro no mayor al número seis (6) 2. Cuando la unión se efectúe colocando una varilla frente a la otra, el elemento auxiliar para unir las dos barras no traslapadas, puede ser otra barra, un par de barras, una placa o un ángulo (Figura 6.), que deberá tener una resistencia igual o mayor a la de las barras por unir. 3. Las juntas excéntricas (como la de la Figura 1. soldada por un solo lado, la de la Figura 6a. con una sola barra lateral o la de la Figura 6b.) deberán evitarse siempre que sea posible y, en caso de utilizarse, deberán tener en cuenta el efecto desfavorable de la excentricidad. Se prohíbe su uso en estructuras que vayan a quedar sometidas a un número grande de ciclos de carga, en las que la falla por fatiga sea una posibilidad. SOLDADURAS VARILLAS VARILLAS A A SOLDADURAS SECCIÓN A-A (VER DETALLE 1) 21 a) b) c) d) Figura 6. Uniones efectuadas con elementos de respaldo 4. Cuando se unan dos barras del mismo diámetro, de alguna de las maneras mostradas en las Figuras 5. y 6a., el tamaño nominal de la soldadura será, como mínimo, igual al radio de la barra; si las dos barras tienen diámetros diferentes, el tamaño nominal será el menor de los dos radios. Si se emplean las uniones de las Figuras 6b. y 6c., el tamaño nominal de la soldadura será también el radio de la barra. 5. En cualquiera de los casos anteriores, la dimensión real de la garganta del filete de soldadura deberá ser igual o mayor que las tres cuartas partes (3/4) del tamaño nominal. Uniones a tope con soldadura de penetración para varillas o barras del número ocho (Nº 8) o mayores; y para aquellos casos especiales en que no se pueden utilizar los traslapes 1. Para permitir una colocación adecuada del metal de aportación que deberá rellenar totalmente la sección transversal de la junta, será necesario biselar los extremos de las barras de alguna de las formas indicadas en la Figuras 7 y 8. 2. La preparación de los extremos de las barras en posición vertical y horizontal, cumplirán con lo señalado en la Figuras 7 y 8. 3. Las preparaciones podrán utilizarse sin emplear placas u otros elementos de respaldo, únicamente en los casos en que el soldador tenga acceso cómodo a todo el perímetro de la barra. Cuando deba depositarse el metal de aportación por un solo lado de la junta, se empleará alguno de los elementos de respaldo indicados en la Figura 6 ó 9. SOLDADURAS SOLDADURAS VARILLAS AUXILIARES VARILLA AUXILIARES VARILLAS PRINCIPALES VARILLA PRINCIPAL SECCIÓN B-B (VER DETALLE 1) 45° VARILLA SOLDADURA PLACA O SOLERA 9 mm MAX. VARILLA PLACA O SOLERA SECCIÓN D-D (SIMILAR PARA “C”) D D SOLDADURA VARILLA 45° ÁNGULO SOLDADURA VARILLA SOLDADURAS MEDIA CAÑA NORMAS Y ESPECIFICACIONES PARA ESTUDIOS, PROYECTO, CONSTRUCCIÓN E INSTALACIONES. PÁG. 22 Figura 7. Preparación de extremos de barras en posición horizontal Figura 8. Preparación de extremos de barras en posición vertical Figura 9. Uniones efectuadas con elementos de respaldo para varillas del no. 8 No se autorizará ningún trabajo de soldadura cuando la temperatura ambiente sea inferior a menos diez grados centígrados (-10°C), ni cuando las superficies por soldar estén húmedas o expuestas a la lluvia, granizo, nieve o vientos intensos y los soldadores tengan que trabajar en condiciones inclementes. Cuando la temperatura del metal base sea inferior a cero grados centígrados (0°C), deberá precalentarse hasta una temperatura </w:t>
      </w:r>
      <w:r>
        <w:lastRenderedPageBreak/>
        <w:t xml:space="preserve">de veinte grados centígrados (20°C), debiendo mantenerse esta temperatura durante la operación de soldado. Asimismo, no deberá acelerarse el enfriamiento de las soldaduras por ningún método, por lo que se protegerán contra cualquier causa accidental que pudiera ocasionar un enfriamiento acelerado. Los electrodos deberán venir claramente identificados. Su clasificación, dimensión, longitud de arco, voltaje y amperaje deberán ser los apropiados para el espesor del material, tipo de corte y posición de soldado. Siempre que sea posible se soldará horizontalmente, procurando depositar la soldadura en una secuencia tal, que la temperatura SECCIÓN D-D D BISEL SENCILLO BISEL DOBLE D 45° a 60° 4 mm 3 mm 45° a 60° 4 mm 3 mm 45° BISEL SENCILLO BISEL DOBLE 3 mm 3 mm 4 mm 45° 4 mm VARILLA ÁNGULO O PLACA MEDIA CAÑA 4mm 3mm BISEL SENCILLO CON RESPALDO DE ANGULO O MEDIA CAÑA POSICIÓN HORIZONTAL BISEL SENCILLO CON RESPALDO DE ANGULO O MEDIA CAÑA EN POSICIÓN VERTICAL 23 de ésta quede balanceada durante el proceso de ejecución. (Figura 10) La soldadura deberá ser compacta y homogénea, de las dimensiones y acabados fijados en el proyecto y/u ordenadas por la supervisión. Las depresiones y cráteres deberán llenarse hasta completar la sección transversal fijada. La falta de penetración, porosidad, grietas, quemaduras y escorias son señales de una soldadura mal ejecutada. Deberá existir una fusión completa entre la soldadura anteriormente depositada, el metal base y la siguiente soldadura. En general, las soldaduras deberán cumplir con lo siguiente: 1. La profundidad de una socavación no será nunca mayor de punto veinticinco (0.25) milímetros cuando su dirección sea transversal a la de los esfuerzos primarios en la parte socavada, ni mayor de punto ocho (0.8) milímetros cuando su dirección sea paralela a la de estos esfuerzos primarios. 2. No se aceptarán uniones en las que la soldadura esté traslapada sobre la barra con garganta insuficiente, convexidad excesiva o donde exista socavación de las barras por exceso de fundición. (Figura 11) 3. La suma de los diámetros de los poros visibles en la superficie de la soldadura, no deberá ser mayor de nueve (9) milímetros en cada dos punto cinco (2.5) centímetros lineales de soldadura. 4. Las uniones no deberán presentar grietas en el metal base ni en el depositado; la presencia de grietas de cualquier tipo es motivo suficiente para que la unión sea rechazada. 5. Las soldaduras serán inaceptables si tienen porosidad, es decir, bolsas de gases y otros vacíos similares de tipo globular o defectos de fusión, inclusiones de escoria, fusión incompleta, penetración inadecuada u otros defectos semejantes, como podrían ser: 5.1. Defectos individuales cuya dimensión máxima sea de diecinueve (19) milímetros o mayor. 5.2. Defectos individuales con dimensión máxima de dos punto cinco (2.5) milímetros o más, que sea mayor de dos tercios (2/3) de la garganta efectiva de la soldadura o que estén situados a una distancia del extremo de la soldadura de tres (3) veces su dimensión mayor. 5.3. Cuando en cualquier longitud de seis veces el grueso del cordón hay un grupo de defectos en línea con dimensiones máximas de dos punto cinco (2.5) milímetros o mayores y que la suma de las dimensiones máximas de todos ellos, sea mayor que el grueso efectivo de la junta o del tamaño de la soldadura. Si la longitud que se examine es menor de seis veces el tamaño de la soldadura, la suma permisible de las dimensiones máximas de los defectos disminuirá proporcionalmente. 5.4. Cuando el espacio entre dos defectos consecutivos que tengan una dimensión máxima de dos punto cinco (2.5) milímetros o mayor, es menor de tres (3) veces la dimensión más grande del mayor de los dos (2). 5.5. Cuando existan defectos individuales </w:t>
      </w:r>
      <w:r>
        <w:lastRenderedPageBreak/>
        <w:t xml:space="preserve">con dimensión máxima menor de dos punto cinco (2.5) milímetros, pero la suma de sus dimensiones máximas excede un (1) centímetro en cualquier tramo de soldadura de dos punto cinco (2.5) centímetros de longitud. NORMAS Y ESPECIFICACIONES PARA ESTUDIOS, PROYECTO, CONSTRUCCIÓN E INSTALACIONES. PÁG. 24 Figura 10. Secuela correcta de colocación de soldadura Figura 11. Uniones incorrectas Figura 12. Unión correcta. e. Pruebas de calidad. El contratista indicará a la supervisión cuál es el lote de acero que se va a emplear en la obra para hacer el muestreo y ensaye del mismo antes de su uso. Por cada lote de 10 ton. o fracción, formado por barras de una misma marca, un mismo grado, un mismo diámetro y una misma remesa, se tomará un espécimen para ensaye de tensión que no sea de los extremos de las barras. Si el esfuerzo de fluencia resulta mayor o igual que el mínimo especificado en la norma NMX-B-457-1988 “varillas corrugadas de acero de baja aleación procedentes de lingote o palanquilla para refuerzo de concreto” y cumple con el porcentaje de alargamiento, se podrá usar el lote correspondiente. Cuando existan circunstancias que hagan presumir que se han modificado las características del acero para concreto hidráulico, deberán hacerse nuevas pruebas de laboratorio para que la supervisión decida sobre su utilización o rechazo. Asimismo, el proyecto indicará el tipo y cantidad de pruebas que deberán hacerse para verificar la calidad de la soldadura. 5.3 MEDICIÓN El acero para concreto hidráulico habilitado y colocado se medirá considerando como unidad el kilogramo (kg). Ranura que se hace con esmeril o arco-aire PREPARACIÓN DE LA RAÍZ DE LA JUNTA ANTES DE EMPEZAR A SOLDAR POR EL SEGUNDO LADO 6 mm 1 2 3 5 4 FUENTE ELECTRODO 1 2 3 5 4 6 7 8 9 10 12 11 13 15 14 17 16 19 18 20 1 2 3 4 5 6 7 8 9 10 11 13 14 15 16 12 17 18 19 20 21 22 23 24 25 26 27 28 29 30 VARILLAS EN POSICIÓN HORIZONTAL VARILLAS EN POSICIÓN VERTICAL GARGANTA INSUFICIENTE CONVEXIDAD EXCESIVA SOCAVACIÓN EXCESIVA TRASLAPE R= No debe sobrepasar 3 mm R R 25 Cuando los elementos estructurales se contraten por unidad de obra terminada, el habilitado y colocación del acero se medirán como parte del elemento estructural de que se trate. 5.4 BASE DE PAGO El pago por unidad de obra terminada se hará al precio fijado en el contrato para el kilogramo (kg) de acero habilitado y colocado. Este precio unitario deberá incluir todo lo que corresponda por: equipo; mano de obra; materiales; cortes, dobleces, amarres y soldadura; desperdicios; ganchos, traslapes; carga, y descarga de todos los materiales hasta el sitio de su utilización; pruebas de laboratorio; y todo lo necesario para la correcta ejecución de este concepto. 6. CIMENTACIONES COMPENSADAS 6.1DEFINICIÓN Se entiende por cimentaciones compensadas a aquellas en las que se busca minimizar el incremento neto de carga aplicado al suelo mediante excavación del terreno y uso de un cajón desplantado a cierta profundidad. Según sea el incremento neto de carga aplicado al suelo en la base del cajón resulte positivo, nulo o negativo, la cimentación se denomina parcialmente compensada, compensada o sobre compensada, respectivamente. 6.2REQUISITOS DE EJECUCIÓN Los sitios de excavación para los cajones de cimentación se ubicarán de acuerdo con lo establecido en el proyecto. El procedimiento constructivo será de acuerdo a las especificaciones y/o recomendaciones del estudio de mecánica de suelos o lo que especifique el proyecto y/u ordene la supervisión. Durante la excavación y construcción del cajón, se deberá contar con un registro periódico de nivelaciones y, en su caso, con mediciones piezométricas para verificar el comportamiento del suelo. En caso de bombeo, se ubicarán los cárcamos de bombeo según lo indique el proyecto y/o lo ordene </w:t>
      </w:r>
      <w:r>
        <w:lastRenderedPageBreak/>
        <w:t>la Supervisión. Una vez nivelado el fondo de la excavación se construirá la plantilla de concreto. Se preverán las juntas de colado de acuerdo a lo especificado en el proyecto y/o a lo ordenado por la Supervisión. Se deberá garantizar mediante una impermeabilización adecuada, la no penetración de agua al interior del cajón. Se deberán dejar registros en la losa tapa que permitan remover la cimbra y facilitar la inspección periódica del interior del cajón. Existirán pasos de hombre, practicados en los enrases de las contratrabes interiores, con objeto de poder tener intercomunicación entre las diferentes celdas del cajón. Se dejarán preparados tubos en el lecho bajo de las contratrabes antes del colado; para poder bombear el agua en caso de filtraciones de la misma al interior del cajón. Los rellenos entre talud y muro perimetral se harán con tepetate compactado al noventa y cinco por ciento (95%) de la prueba proctor estándar, colocado en capas no mayores de veinte (20) centímetros en estado suelto. Se tomarán las precauciones pertinentes para evitar la emersión del cajón en el lapso en que permanezca sin el peso de la estructura. NORMAS Y ESPECIFICACIONES PARA ESTUDIOS, PROYECTO, CONSTRUCCIÓN E INSTALACIONES. PÁG. 26 6.3MEDICIÓN La fabricación de cimentaciones compensadas se realizará por separado por cada uno de los materiales de que está compuesto el concreto. El concreto hidráulico se medirá tomando como unidad el metro cúbico (m3) de concreto hidráulico terminado, según su tipo y resistencia. El acero para concreto hidráulico habilitado y colocado se medirá considerando como unidad el kilogramo (kg). La cimbra se medirá la de contacto, considerando como unidad el metro cuadrado (m2). 6.4 BASE DE PAGO Se pagará al precio fijado en el contrato para cada uno de los materiales que la componen (concreto, acero y cimbra) y deberán incluir lo indicado para cada</w:t>
      </w:r>
      <w:r w:rsidR="00605F6A">
        <w:t xml:space="preserve"> uno de ellos en esta norma.</w:t>
      </w: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605F6A" w:rsidRDefault="00605F6A" w:rsidP="00605F6A">
      <w:pPr>
        <w:pStyle w:val="Prrafodelista"/>
        <w:jc w:val="both"/>
      </w:pPr>
    </w:p>
    <w:p w:rsidR="008A437A" w:rsidRDefault="001278DD" w:rsidP="008A437A">
      <w:pPr>
        <w:pStyle w:val="Prrafodelista"/>
        <w:numPr>
          <w:ilvl w:val="0"/>
          <w:numId w:val="1"/>
        </w:numPr>
        <w:jc w:val="both"/>
      </w:pPr>
      <w:r>
        <w:lastRenderedPageBreak/>
        <w:t xml:space="preserve">TOMO IV, </w:t>
      </w:r>
      <w:r w:rsidR="008A437A">
        <w:t>ESTRUCTURAS</w:t>
      </w:r>
    </w:p>
    <w:p w:rsidR="00605F6A" w:rsidRDefault="008A437A" w:rsidP="008A437A">
      <w:pPr>
        <w:pStyle w:val="Prrafodelista"/>
        <w:jc w:val="both"/>
      </w:pPr>
      <w:r>
        <w:t>Las estructuras son el conjunto de elementos resistentes que forman el armazón o esqueleto de un edificio.</w:t>
      </w:r>
    </w:p>
    <w:p w:rsidR="008A437A" w:rsidRDefault="008A437A" w:rsidP="00605F6A">
      <w:pPr>
        <w:pStyle w:val="Prrafodelista"/>
        <w:jc w:val="both"/>
      </w:pPr>
      <w:r>
        <w:t xml:space="preserve">ESTRUCTURAS DE CONCRETO REFORZADO </w:t>
      </w:r>
    </w:p>
    <w:p w:rsidR="00605F6A" w:rsidRDefault="008A437A" w:rsidP="00605F6A">
      <w:pPr>
        <w:pStyle w:val="Prrafodelista"/>
        <w:jc w:val="both"/>
      </w:pPr>
      <w:r>
        <w:t xml:space="preserve">5.1 DEFINICIÓN: Las estructuras de concreto reforzado son las formadas por la combinación de concreto hidráulico y acero de refuerzo, para integrar una estructura con las propiedades que cada uno de ellos aporta. Las estructuras de concreto reforzado pueden ser elementos colados en el sitio o elementos precolados. 5.2 REQUISITOS DE EJECUCIÓN Para los elementos colados en sitio, se observará lo dispuesto en el Tomo III Cimentaciones, numerales 2. Concreto Hidráulico y 5. Acero para Concreto Hidráulico. En el caso de elementos precolados, el contratista facilitará el acceso al sitio de fabricación de las piezas, para que el personal que asigne el Instituto verifique el cumplimiento del proyecto en tiempo y calidad, así como los procedimientos de construcción y pueda efectuar los muestreos y pruebas que considere necesarias. El tipo, dimensiones, características y ubicación del acero de refuerzo adicional y de presfuerzo, así como los dispositivos para su colocación y tensado, serán los establecidos en el proyecto y aprobados por el Instituto. La habilitación y colocación del acero de presfuerzo así como del refuerzo adicional, se ejecutarán considerando lo establecido en el Tomo III Cimentaciones, numeral 5. Acero para Concreto Hidráulico. El tipo y características del concreto hidráulico, serán los establecidos en el proyecto o aprobados por el Instituto y su fabricación se ejecutará considerando lo establecido en el Tomo III Cimentaciones, numeral 2. Concreto Hidráulico. Durante la fabricación de estructuras de concreto reforzado, se observarán las siguientes disposiciones: a. Elementos estructurales aligerados El tipo y características de los dispositivos para aligerar elementos estructurales, serán los establecidos en el proyecto. No se aceptará el uso de dispositivos que presenten grietas, deformaciones o desportilladuras. Durante la colocación y acomodo del concreto, se tendrá especial cuidado para evitar deformaciones en los dispositivos aligerantes, garantizar el acomodo de la mezcla y obtener un buen acabado. Cuando se requieran formar unidades de dos (2) o más piezas, se unirán firmemente mediante grapas, flejes u otro procedimiento establecido en el proyecto o aprobado por el Instituto. Previamente al colado, los bloques se humedecerán, a menos que el proyecto indique otra cosa. 14 Se tendrá especial cuidado en el vibrado del concreto hidráulico para garantizar el acomodo y compactación de la revoltura sin dañar las piezas y obtener un buen acabado. b. Geometría Las dimensiones de cualquier sección transversal de una trabe o columna, no diferirán de las de proyecto en más de cinco centésimas (0.05) de la dimensión para la que se considera la tolerancia más diez (10) milímetros, ni menos de tres centésimas (0.03) de dicha dimensión más tres (3) milímetros (Figura 1.). b-(0.03b+0.3)≤b’+(0.05b+1) t-(0.03t+0.3)≤t’+(0.05t+1) Donde: b, t = Dimensión de proyecto (cm) b’ t’ = Dimensión real (cm) Figura 1. Tolerancia para la sección transversal de trabes o columnas El espesor de zapatas, losas, muros y cascarones no diferirá de las dimensiones de proyecto en más de cinco centésimas (0.05) del espesor de la zapata, losa, muro o cascarón más cinco (5) mm ni menos de tres centésimas (0.03) del espesor de la zapata, losa, muro o cascarón más tres (3) mm. La distancia vertical entre el eje centroidal de una trabe de sección constante y la recta que une los centroides de las secciones transversales </w:t>
      </w:r>
      <w:r>
        <w:lastRenderedPageBreak/>
        <w:t xml:space="preserve">extremas, no excederá de dos centésimas (0.02) del peralte de la trabe más diez (10) mm. En el sentido horizontal no excederá de dos centésimas (0.02) de su ancho más diez (10) mm (Figura 2.). La distancia entre el eje centroidal de una losa y la recta que une los centroides de las secciones transversales extremas, en ambas direcciones, no excederá de dos centésimas (0.02) del espesor de la losa más diez (10) mm (Figura 3.). El desplome de una columna o el efecto combinado de excentricidad y desplome, no excederá de dos centésimas (0.02) de la dimensión de la columna, en la dirección del desplome, más diez (10) mm (Figura 4.). La distancia entre el eje centroidal de una columna y la recta que une los centroides de las secciones transversales extremas no será mayor de una centésima (0.01) de la dimensión de la sección de la columna más cinco (5) mm (Figura 5.). qt≤0.02t+1 qb≤0.02b+1 t b SECCIÓN t b SECCIÓN b b CENTROIDE EJE CENTROIDAL q PLANTA CENTROIDE t t q PERFIL VOLUMEN 6 EDIFICACIÓN TOMO IV ESTRUCTURAS REVISIÓN: 2014 PÁG. 15 Donde: b = Ancho o patín de mayor dimensión de proyecto (cm) t = Peralte de proyecto (cm) qb, qt = Distancia máxima entre el eje centroidal y la línea que une los centroides extremos (cm) Figura 2. Tolerancia para el combamiento de trabes q≤0.02e+1 Donde: q = Distancia máxima entre el eje centroidal y la línea que une los centroides extremos (cm) e = Espesor de proyecto de la losa (cm) Figura 3. Tolerancia para el pandeo de losas r+s≤0.02b+1 Donde: r = Excentricidad (cm) s = Desplome (cm) b = Dimensión de proyecto de la columna (cm) Figura 4. Tolerancia para excentricidad y desplome de columnas q≤0.01b+0.05 Donde: q = Distancia máxima entre el eje centroidal y la línea que une los centroides extremos (cm) b = Dimensión de proyecto de la columna (cm) Figura 5. Tolerancia para el combamiento de columnas c. Desviación Angular La desviación angular de los ejes de simetría de cualquier sección transversal de una trabe o columna respecto a los de proyecto, no excederá de dos grados (2º). d. Posición Los ejes de trabes en los elementos de apoyo no diferirán de los EJE CENTROIDAL CENTROIDE CENTROIDE e q b s s+r r EJE CENTROIDAL q b CENTROIDE CENTROIDE 16 de proyecto en más de dos centésimas (0.02) del ancho de la trabe más cinco (5) mm. Cuando las trabes tengan un ancho igual que el del apoyo, es decir, que vayan apañadas por ambos lados con los elementos de apoyo, la tolerancia a que se refiere el párrafo anterior se limitará a tres (3) milímetros. Los ejes de la sección transversal de una columna en su base, no distarán de los de trazo en más de una centésima (0.01) de la dimensión de la sección de la columna, perpendicular al eje de que se trate, más diez (10) mm. e. Acabado El concreto será uniforme y libre de canalizaciones, depresiones, ondulaciones o cualquier otro tipo de irregularidades. Todas las superficies del concreto estarán exentas de bordes, rugosidades, salientes u oquedades de cualquier clase y presentarán el acabado superficial que fije el proyecto. 5.3 MEDICIÓN Las estructuras de concreto reforzado coladas en el sitio se medirán tomando como unidad el metro cúbico (m3) de concreto reforzado terminado, según su tipo y resistencia Los elementos estructurales tipo o precolados, se medirán tomando como unidad la pieza (pza) de concreto reforzado terminada y montada, según su tipo y resistencia. 5.4 BASE DE PAGO La construcción de estructuras de concreto reforzado se pagará al precio fijado en el contrato para el metro cúbico (m3) o pieza (pza) de concreto reforzado terminados, según su tipo y resistencia. Este precio unitario deberá incluir todo lo que corresponda por: equipo, herramienta; mano de obra; materiales; concreto de refuerzo; acero de refuerzo; valor de adquisición o fabricación y habilitación </w:t>
      </w:r>
      <w:r>
        <w:lastRenderedPageBreak/>
        <w:t>de los dispositivos para aligerar columnas, losas u otros elementos estructurales, así como de todos los materiales necesarios para la construcción de estructuras de concreto reforzado; carga, transporte y descargas de todos los materiales hasta el sitio de su utilización y cargo por almacenamiento; carga, transporte y descarga de todos los elementos precolados hasta el sitio de su utilización y cargo por almacenamiento; montaje de los elementos precolados, incluyendo todas las maniobras necesarias, así como el izamiento a cualquier altura y la sujeción de dichos elementos conforme a lo indicado en el proyecto; los tiempos de los vehículos empleados en los transportes de todos los materiales y elementos precolados durante las cargas y las descargas; y todo lo necesario para la correcta ejecución de este concepto.</w:t>
      </w: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58600C" w:rsidP="00605F6A">
      <w:pPr>
        <w:pStyle w:val="Prrafodelista"/>
        <w:jc w:val="both"/>
      </w:pPr>
    </w:p>
    <w:p w:rsidR="0058600C" w:rsidRDefault="001278DD" w:rsidP="0058600C">
      <w:pPr>
        <w:pStyle w:val="Prrafodelista"/>
        <w:numPr>
          <w:ilvl w:val="0"/>
          <w:numId w:val="1"/>
        </w:numPr>
        <w:jc w:val="both"/>
      </w:pPr>
      <w:r>
        <w:lastRenderedPageBreak/>
        <w:t xml:space="preserve">TOMO V, </w:t>
      </w:r>
      <w:r w:rsidR="0058600C">
        <w:t>MUROS</w:t>
      </w:r>
    </w:p>
    <w:p w:rsidR="0058600C" w:rsidRDefault="0058600C" w:rsidP="0058600C">
      <w:pPr>
        <w:pStyle w:val="Prrafodelista"/>
        <w:jc w:val="both"/>
      </w:pPr>
      <w:r>
        <w:t xml:space="preserve"> Los muros son elementos constructivos verticales de un edificio cuya función es delimitar espacios y/o soportar cargas o empujes. 2.2 MATERIALES 2.2.1 Morteros Los morteros son mezclas plásticas aglomerantes que resultan de combinar arena y agua con uno o dos materiales cementantes que pueden ser cemento Pórtland, cemento Pórtland y cal, cemento Pórtland y cemento de albañilería (cementante premezclado que contiene cemento Pórtland, cal y aditivos plastificadores). Los morteros se clasifican en los siguientes tipos: Tabla 1. Tipos de morteros TIPO PARTES DE CEMENTO PÓRTLAND PARTES DE CEMENTO DE ALBAÑILERÍA PARTES DE CAL PARTES DE ARENA I 1 0 0 a ¼ No menos de 2.25 ni más de 4 veces la suma de cementantes en volumen 1 0 a ½ 0 II 1 0 ¼ a ½ 1 ½ a 1 0 III 1 0 ½ a 1 ¼ Nota: Partes en volumen medido en estado seco y suelto. La consistencia de la mezcla de mortero se ajustará tratando de que alcance la mínima fluidez compatible con una fácil colocación. Los materiales se mezclarán en un recipiente no absorbente, prefiriéndose siempre que sea posible un mezclado mecánico. El tiempo de mezclado, una vez que el agua se agrega, no debe ser menor de tres (3) minutos. 2.2.2 Concreto Los concretos para el colado de elementos de refuerzo interior o exterior al muro, tendrán la cantidad de agua que asegure una consistencia líquida sin segregación de los materiales que lo componen. El tamaño máximo del agregado será de un (1) cm. El tipo y características del concreto serán los establecidos en el proyecto o aprobados por el Instituto y su fabricación se ejecutará considerando lo establecido en el Tomo III Cimentaciones, numeral 2 Concreto Hidráulico. 2.2.3 Arena La arena para mortero cumplirá con las siguientes características: 3 1. La granulometría de la arena estará comprendida entre los límites que se indican en la siguiente tabla: Tabla 2. Límites granulométricos para arena para mortero MALLA PORCENTAJE QUE ABERTURA (MM) DESIGNACIÓN PASA 4.75 No. 4 100 2.38 No. 8 95 – 100 1.18 No. 16 80 – 90 0.6 No. 30 55 – 70 0.3 No. 50 25 – 50 0.15 No. 100 5 – 30 2. El módulo de finura que corresponda a la granulometría a que se refiere el párrafo anterior, no será menor de uno punto seis (1.6) ni mayor de dos punto treinta y cinco (2.35) con una tolerancia de variación de dos décimas (0.2) en más o menos con respecto al valor de módulo de finura empleado en el diseño de la proporción del mortero. En caso de que el módulo de finura sobrepase dicha tolerancia, se harán los ajustes necesarios en las proporciones para compensar las variaciones de composición granulométrica. 2.2.4 Agua El agua que se utilice para los morteros será potable, en caso de que el Instituto apruebe el uso de agua que no sea potable, ésta cumplirá con las características del Anexo1 de esta norma. 2.2.5 Acero de refuerzo El refuerzo que se emplee en castillos, dalas, elementos colocados en el interior del muro y/o en el exterior del muro estará constituido por barras corrugadas, por malla de acero, por alambres corrugados laminados en frío o por armaduras soldadas por resistencia eléctrica de alambre de acero para castillos y dalas que cumplan con las Normas correspondientes. Se admitirá el uso de barras lisas, como el alambrón, únicamente en estribos, en mallas de alambre soldado o en conectores. El diámetro mínimo del alambrón para ser usado en estribos es de cinco punto cinco (5.5) mm. Se podrán utilizar otros tipos de acero siempre y cuando se demuestre su eficiencia como refuerzo estructural. 2.2.6 Ladrillos y bloques cerámicos Son elementos ortogonales, sólidos o huecos, fabricados mediante el moldeo, extrusión o compresión, secado y </w:t>
      </w:r>
      <w:r>
        <w:lastRenderedPageBreak/>
        <w:t xml:space="preserve">cocción de arcilla. Las piezas huecas tienen el propósito de mejorar las condiciones de aislamiento térmico y acústico, así como de alojar los elementos de refuerzo y tuberías, además de reducir la masa de los muros. Los ladrillos o bloques cerámicos no deben presentar disgregaciones al tacto. Al limpiarlos en seco con un cepillo de alambre y sumergirlos en agua limpia a una temperatura de entre quince (15) y treinta (30) grados Celsius durante cuatro (4) horas, no se deben observar materias terrosas que enturbien el agua. El color y la textura de los ladrillos o bloques cerámicos serán uniformes; se acepta la existencia de velos blanquecinos o de un color marcadamente diferente al color original de los ladrillos o bloques cerámicos, siempre que al ser cepillados en seco no dejen marcas visibles observándolos a simple vista desde una distancia de un (1) m. Los ladrillos o bloques estarán libres de grietas con una longitud mayor al veinticinco (25) por ciento de la dimensión del ladrillo o bloque en la dirección de la grieta. La cara o caras NORMAS Y ESPECIFICACIONES PARA ESTUDIOS, PROYECTO, CONSTRUCCIÓN E INSTALACIONES. Pág 4 aparentes estarán libres de grietas que pasen al otro lado del espesor de la pared. Las dimensiones de los ladrillos y bloques cerámicos cumplirán con las indicadas en las Tabla 3, así como con lo dispuesto en el Anexo 2 Ladrillos y bloques cerámicos, de esta norma. Los ladrillos o bloques cerámicos fabricados con máquina estarán exentos de nódulos calizos o de otras substancias que puedan dar origen a exfoliaciones y eflorescencias perjudiciales. No se aceptarán ladrillos o bloques cerámicos en que las eflorescencias hayan cubierto más del veinticinco (25) por ciento de su superficie total. Los ladrillos o bloques cerámicos estarán libres de otras imperfecciones que sean en detrimento de la apariencia y buen acabado del muro cuando se observen a simple vista a una distancia de tres (3) m. Tabla 3. Dimensiones de los ladrillos y bloques cerámicos MEDIDAS NOMINALES MEDIDAS DE FABRICACIÓN FABRICADO CON MÁQUINA FABRICADO A MANO Largo 30 29 28 20 19 18 Ancho 10 9 --- 15 14 13.5 20 19 18.5 30 29 --- Altura o peralte 5 4.5 --- 7.5 6.5 6 10 9 8.5 15 14 --- 20 19 --- 30 29 --- 2.2.7 Bloques de cemento, tabiques y tabicones Son elementos ortogonales sólidos o huecos, fabricados de mortero de cemento Portland o de concreto hidráulicos con distintos tipos de agregados. Las piezas huecas tienen el propósito de mejorar las condiciones de aislamiento térmico y acústico, así como de alojar los elementos de refuerzo y tuberías. Las dimensiones de los bloques de cemento, tabiques y tabicones cumplirán con lo indicado en la Tabla 4, dentro de las tolerancias establecidas en la Tabla 5. Las dimensiones nominales de las piezas se basarán preferentemente en módulos de diez (10) cm, en múltiplos o submúltiplos, incluyendo la junta de albañilería en la dimensión total de la pieza. Se excluyen de este caso los tabicones para marcos interiores de seis (6) cm de ancho. Tabla 4. Dimensiones de los bloques de cemento, tabiques y tabicones TIPO DIMENSIONES (CM) LARGO* ANCHO* ALTURA* Bloques de cemento. &gt; 30 10 a 30 10 a 30 Tabiques y tabicones. 24 a 30 10 a 30 6 a 15 * Incluyendo la junta de albañilería de 1 centímetro, con una tolerancia de ± 2 milímetros. Tabla 5. Tolerancias en las dimensiones de los bloques de cemento, tabiques y tabicones DIMENSIÓN TOLERANCIA Largo ± 2% Ancho ± 2% Altura o peralte ± 3% El área neta de las piezas huecas, es decir, la superficie efectiva de carga de la pieza, que se obtiene de restar el área de las perforaciones o huecos del área total de la cara, no será mayor del setenta y cinco (75) por ciento, ni menor del cuarenta (40) 5 por ciento del área total de la cara. Todos los bloques de cemento, tabiques y tabicones estarán exentos de </w:t>
      </w:r>
      <w:r>
        <w:lastRenderedPageBreak/>
        <w:t xml:space="preserve">grietas, desportilladuras y defectos que puedan disminuir su resistencia. En aquellos casos en que los bloques de cemento, tabiques y tabicones vayan a quedar visibles, sus caras expuestas estarán libres de imperfecciones, fisuras, marcas o cualquier otro defecto. 2.3REQUISITOS DE EJECUCIÓN Los muros en general, deberán satisfacer los siguientes requisitos: 1. El trazo y desplante de los muros se hará de acuerdo con los ejes y cotas fijadas por los planos arquitectónicos. 2. Se desplantarán sobre superficies uniformes, pudiendo ser éstas la corona de una mampostería, el lecho alto de una cadena, trabe o losa de concreto, un firme o bien una plantilla. 3. Deberán llevar el coronamiento o ras que se indique en el proyecto. 4. En los muros que vayan a ser recubiertos, se dejarán los anclajes indicados en el proyecto. 5. La dimensión de la sección transversal de un muro que cumpla alguna función estructural o que sea de fachada no será menor de diez (10) cm. 6. En las esquinas o cruceros se cuidará el cuatrapeo de los materiales utilizados, así como las coincidencias de las hiladas cuando proceda. Si los muros o sus uniones se refuerzan con castillos se dejarán dientes de amarre a menos que el proyecto indique otra cosa. 7. La terminación de sus cabezas en juntas constructivas será a plomo. 8. Todos los muros que se toquen o crucen deberán anclarse o ligarse entre sí conforme a lo indicado en el proyecto ejecutivo, salvo que se tomen las medidas que garanticen su estabilidad y buen funcionamiento. 9. En muros de piezas macizas o huecas con relleno total, se admite ranurar el muro para alojar las tuberías y ductos siempre que la profundidad de la ranura no exceda de la cuarta parte del espesor de la mampostería del muro, el recorrido sea vertical y no sea mayor que la mitad de la altura libre del muro (h/2). 10. A menos que el proyecto indique otra cosa, en los muros de carga no se permitirán ranuras. 11. Las tuberías alojadas en ellos se protegerán con morteros de cemento y las ranuras o huecos se resanarán como lo indique el proyecto o lo autorice el Instituto. 12. Las piezas empleadas en la construcción de los muros, estarán limpias y sin rajaduras. 13. Las piezas de barro deberán saturarse con agua previamente a su colocación; las piezas a base de cemento deberán estar secas al colocarse. 14. Durante la construcción de todo muro, se tomarán las precauciones necesarias para garantizar su estabilidad en el proceso de obra, tomando en cuenta posibles empujes horizontales, incluso viento y sismo. 15. Los muros no estructurales se separarán de las columnas; deberá también dejarse una holgura vertical entre la losa o trabe y el muro; esta holgura y la separación con la NORMAS Y ESPECIFICACIONES PARA ESTUDIOS, PROYECTO, CONSTRUCCIÓN E INSTALACIONES. Pág 6 columna no se cubrirán con ningún elemento rígido (aplanado, concreto, etc.) para permitir que la estructura se deforme libremente. 2.3.1 Muros de ladrillo y bloques cerámicos En la ejecución de muros de ladrillo y bloques cerámicos, se observará lo siguiente: 1. Los ladrillos empleados, tendrán los espesores que permitan alcanzar las dimensiones señaladas en el proyecto y que consideran el espesor del muro después de ejecutar los revoques. 2. Los tabiques o bloques cerámicos se deberán saturar mediante inmersión total al menos dos horas antes de colocarse; las piezas deben estar listas y sin rajaduras. 3. En el caso de muros portantes, se tomarán todas las precauciones para garantizar su estabilidad durante el proceso constructivo, especialmente en el caso de muros de grandes dimensiones expuestos a la acción del viento. 4. Las hiladas de ladrillo serán horizontales y colocadas a plomo, asentándolas sobre una capa de mortero de un espesor mínimo de un (1) cm y máximo de uno punto cinco (1.5) cm. Las juntas verticales </w:t>
      </w:r>
      <w:r>
        <w:lastRenderedPageBreak/>
        <w:t xml:space="preserve">tendrán un espesor de un (1) cm con una tolerancia de ± tres (3) mm. 5. Las hiladas se colocarán cuatrapeadas, cuidando que se coloque mortero tanto en las juntas horizontales como verticales. 6. Los morteros se prepararán con la menor cantidad de agua posible que permita su fácil colocación; no deberán emplearse morteros que tengan más de dos horas de elaborados. 7. A menos que el proyecto indique otra cosa, en los muros de más de dos punto cincuenta (2.50) m de altura, se deberá poner una cadena intermedia. Para los muros de bloques cerámicos, a menos que el proyecto o el fabricante indiquen otra cosa, además de lo anterior deberá considerarse lo siguiente: 1. Se ubicarán y dejarán las preparaciones del refuerzo, ahogándolas en la losa de cimentación, contratrabe o dala de desplante. 2. En los extremos de los muros se colocarán los refuerzos por flexión; el acero por flexión será continuo desde la cimentación y sólo se podrá traslapar en los entrepisos con una longitud de traslape de sesenta (60) diámetros de la varilla. Los huecos en que se coloquen refuerzos por flexión se llenarán con concreto con una resistencia mínima de 150 kg/cm2 o hilada por hilada con el mismo mortero con el que se están uniendo las piezas, “picando” vigorosamente el hueco para evitar que queden espacios vacíos. 3. Durante la colocación de las piezas se evitará que caiga mortero en los huecos en que va a haber refuerzos verticales, para que cuando se haya levantado el muro en toda su altura, o donde se vayan a colar dalas intermedias, se coloque sin dificultad el traslape del refuerzo, que tendrá una longitud de treinta y dos (32) cm si se trata de varilla de alta resistencia 60 o de cuarenta (40) cm si es varilla grado 42. 4. Se utilizará varilla de alta resistencia 60 por su alto grado de fluencia (6,000 kg/cm2); podrán usarse varillas de grado 42 que desarrollen fuerzas de fluencia equivalentes, con la autorización del Instituto. 2.3.2 Muros de bloques de cemento, tabiques y tabicones En la ejecución de muros de bloques de cemento, tabiques y tabicones, se observará lo siguiente: 1. Antes de asentar los tabiques, deberán humedecerse 7 cuidando particularmente las superficies donde se coloque el mortero. 2. Se extenderá el mortero sobre el lecho de la junta y se asentarán los tabiques. 3. Las juntas horizontales deberán ser continuas y las verticales cuatrapeadas. 4. Las juntas no tendrán un espesor menor de seis (6) mm ni mayor de quince (15) mm, a menos que el proyecto o el fabricante indiquen otra cosa. 5. En este tipo de muros no se harán ranuras ni perforaciones para alojar instalaciones, debiendo efectuarse antes o simultáneas a la construcción del muro. 6. Se deberá hacer el despiece de la primera hilada para lograr una repartición uniforme de juntas verticales, cuatrapeo y remate adecuados. 7. Sobre cerchas o escantillones se deberán trazar las hiladas horizontales de acuerdo con la distribución fijada. 8. Las juntas horizontales serán continuas y a nivel, las verticales cuatrapeadas al centro y a plomo, con un espesor máximo de un (1) cm. 9. Las piezas de ajuste que resulten de la repartición del tabique, no serán menores de cinco (5) cm. Ajustes menores se absorberán en el espesor de las juntas, siempre que se respete la tolerancia fijada. 10. El mortero deberá unir las piezas de tabique en la totalidad de su superficie de contacto, tanto horizontal como vertical. 11. Cuando las juntas sean aparentes deberán ser entalladas en forma de media caña con herramienta adecuada, de manera que se obtenga una junta uniforme en toda su longitud con un remetimiento de cinco (5) mm. El entallado se deberá efectuar estando el mortero lo suficientemente plástico para lograr un acabado pulido. No se aceptará el retape posterior de juntas mal entalladas, ni aquellas que presenten escamas por un entallado </w:t>
      </w:r>
      <w:r>
        <w:lastRenderedPageBreak/>
        <w:t xml:space="preserve">tardío. 12. Cuando por cualquier causa se aflojen o rompan piezas de tabique colocadas, sobre todo en el caso de enrases, remates, antepechos y mochetas, se deberán eliminar y remover el mortero colocado y volver a poner las piezas con mortero fresco en toda el área de contacto. 13. En muros aparentes los cortes de las piezas se deberán de hacer con máquina. 14. El enrase de los muros se deberá terminar con piezas completas y coincidir con el lecho bajo de los elementos que vayan a soportar, permitiéndose una variación en los niveles de enrase de hasta un (1) cm. En el caso de muros de carga, la parte de estructura que corresponda se colará directamente sobre el muro. 15. En su unión con castillos, columnas u otros elementos de concreto hidráulico se deberán dejar dentellones para su amarre. En el caso de muros aparentes los remates deberán de quedar a plomo. 16. Salvo indicación en contrario por parte de la Supervisión, los muros no estructurales deberán quedar desligados de la estructura; se terminarán a plomo dejando una separación de la columna, castillo o elemento de que se trate, de dos punto cinco (2.5) cm como mínimo, tanto para la junta vertical como para la horizontal en la parte superior del muro. El proyecto fijará el tipo de sujeción que llevará el NORMAS Y ESPECIFICACIONES PARA ESTUDIOS, PROYECTO, CONSTRUCCIÓN E INSTALACIONES. Pág 8 muro en estos casos. 17. En los vanos destinados a recibir puertas y/o ventanas se recomienda el uso de escantillones de madera o metálicos para lograr vanos a escuadra, a nivel y a plomo. Con las medidas precisas fijadas en el proyecto, se deberán prever los elementos de fijación o anclaje dejándolos ahogados en los castillos o muros correspondientes. En la ejecución de muros de tabique hueco vertical se tendrá en cuenta lo siguiente: 1. Se asentarán con mortero sobre el total del área sólida del tabique, incluyendo la correspondiente al contacto en juntas verticales. 2. En antepechos, pretiles sin remate de concreto, muretes o cualquier otro elemento sin remate o cerramiento expuesto a la intemperie, la última hilada deberá quedar con los huecos rellenos de concreto hidráulico f´c=150 kg/cm² con acabado pulido. 3. Cuando el proyecto indique acero de refuerzo dentro de los huecos del tabique, se colocará una varilla de dos punto cinco (2.5) cm o de tres (3) cm de diámetro; las varillas verticales deberán estar debidamente ancladas y en su posición precisa antes de proceder al desplante del muro. El acero de refuerzo horizontal deberá ser continuo en la longitud del muro y anclado en sus extremos. No se aceptarán variaciones en la posición del acero de refuerzo mayores de tres (3) cm. La separación del acero de refuerzo no será mayor de seis (6) veces el espesor del muro, ni mayor de ochenta (80) cm. 4. Los castillos ahogados en los huecos del tabique se colocarán en tramos no mayores de cincuenta (50) cm con una mezcla de cemento, arena y granzón, con un f´c=150 kg/cm²; teniendo especial cuidado de que la celda quede llena con el colado. 5. Cuando el proyecto indique instalaciones de cualquier tipo en los muros, se entenderá que van ahogadas en las celdas, pues no se permitirá el ranurado de los muros para alojarlas. En la ejecución de muros de bloques de cemento huecos, se tendrá en cuenta lo siguiente: 1. Los bloques estarán libres de materias extrañas y se colocarán sin humedecer para disminuir los movimientos por contracción o expansión del material. 2. En las intersecciones de dos muros de carga se deberá colocar un castillo de concreto armado. 3. Los bloques deberán conservarse secos, debiendo protegerse convenientemente cuando amenace lluvia, con objeto de evitar la penetración del agua en las celdas. 2.3.3 Muros de concreto hidráulico En la ejecución de muros de concreto hidráulico reforzado se observará lo que corresponda del Tomo III </w:t>
      </w:r>
      <w:r>
        <w:lastRenderedPageBreak/>
        <w:t xml:space="preserve">Cimentaciones, numerales 2. Concreto Hidráulico; 4. Cimbra; y 5. Acero para Concreto Hidráulico; así como lo que corresponda del Tomo IV Estructuras, numerales 3. Acero Estructural; 5. Estructuras de Concreto Reforzado; y 6. Estructuras de Concreto Presforzado. 2.3.4 Tolerancias Ningún punto del eje de un muro que tenga función estructural distará en más de dos (2) cm del eje proyectado. El desplome de un muro no será mayor que cuatro milésimas (0.004) de su altura ni de uno punto cinco (1.5) cm. No tendrán desplomes ni desviaciones en su alineamiento mayores de uno a trescientos (1:300) entre elementos estructurales o refuerzos horizontales y verticales. 9 2.3.5 Juntas El mortero de las juntas cubrirá totalmente las caras horizontales y verticales de la pieza. Su espesor será el mínimo que permita una capa uniforme de mortero y la alineación de las piezas. En castillos y huecos interiores se colocará de manera que se obtenga un llenado completo de los huecos. El colado de elementos interiores verticales se efectuará en tramos no mayores de uno punto cinco (1.5) m a menos que el área del hueco sea mayor de sesenta y cinco centímetros cuadrados (65 cm2), en cuyo caso se permitirá el colado en tramos hasta de tres (3) m siempre que sea posible comprobar por aberturas en las piezas, que el colado llega hasta el extremo inferior del elemento. 2.3.6 Refuerzos El refuerzo se colocará de manera que se mantenga fijo durante el colado. El recubrimiento, separación y traslapes mínimos serán los que se especifican para el concreto reforzado. No se admitirán traslapes de barras de refuerzo colocadas en juntas horizontales. 2.3.7 Impermeabilización A menos que el proyecto indique otra cosa, se impermeabilizará la superficie de desplante de los muros. Se eliminarán las partes sueltas o flojas y las salientes filosas o puntiagudas mediante el uso de una pala plana. Sobre el área a impermeabilizar se aplicará una capa uniforme de compuesto asfáltico base agua reforzado con alto contenido de fibras naturales que cumpla con la norma ASTM D-1227-95 TIPO ll CLASE 2 IMPERMEABILIZANTES ASFALTICOS EMULSIONADOS con brocha de pelo corto, utilizando mínimo el equivalente a un litro por metro cuadrado (1 l/m2). Posteriormente se colocará una membrana de refuerzo de polietileno 800, asentándola para prevenir abolsamientos o arrugas, dejando cinco (5) cm sobrantes de la membrana en ambas orillas laterales de la corona, a efecto de que actúen como topes de contención ante posibles flujos de las aguas freáticas. Los traslapes entre lienzos deberán ser de veinte (20) cm como mínimo. Inmediatamente después, se aplicará una segunda capa de compuesto asfáltico en la misma proporción de la primera capa. Estando aún fresco el compuesto se esparcirá arena cernida y limpia dejando secar durante veinticuatro (24) horas para proceder a la construcción del muro. 2.4MEDICIÓN Los muros de ladrillo, bloques cerámicos y bloques de concreto, macizos o huecos, mampostería y concreto, se medirán tomando como unidad el metro cuadrado (m2) de muro terminado. 2.5 BASE DE PAGO La construcción de muros por unidad de obra terminada se medirá tomando como unidad el metro cuadrado (m2) de muro terminado, de acuerdo con el tipo de muro de que se trate. Este precio unitario deberá incluir todo lo que corresponda por: equipo, herramienta; mano de obra; materiales; incluyendo mermas y desperdicios y los elementos necesarios para la construcción del muro conforme a lo indicado en el proyecto, así como; andamios, elevaciones del material, cargas, transporte y descargas de todos los materiales hasta el sitio de utilización en la obra; construcción del muro;; y todo lo necesario para la correcta ejecución de este concepto. NORMAS Y ESPECIFICACIONES </w:t>
      </w:r>
      <w:r>
        <w:lastRenderedPageBreak/>
        <w:t xml:space="preserve">PARA ESTUDIOS, PROYECTO, CONSTRUCCIÓN E INSTALACIONES. Pág 10 ANEXO 1. CARACTERÍSTICAS DEL AGUA Tabla 2. Valores característicos y límites máximos permisibles de sales e impureza en el agua. IMPUREZAS TIPO DE CEMENTO RICOS EN CALCIO RESISTENTES A LOS SULFATOS Sólidos en suspensión en aguas naturales (limos y arcillas) máximo. 2,000 2,000 Sólidos en suspensión en aguas recicladas1/ (finos de cemento y de agregados) máximo. 50,000 35,000 Cloruros como Cl2/: </w:t>
      </w:r>
      <w:r>
        <w:rPr>
          <w:rFonts w:ascii="Calibri" w:hAnsi="Calibri" w:cs="Calibri"/>
        </w:rPr>
        <w:t></w:t>
      </w:r>
      <w:r>
        <w:t xml:space="preserve"> Para concreto con acero de presfuerzo, máximo. 400 600 </w:t>
      </w:r>
      <w:r>
        <w:rPr>
          <w:rFonts w:ascii="Calibri" w:hAnsi="Calibri" w:cs="Calibri"/>
        </w:rPr>
        <w:t></w:t>
      </w:r>
      <w:r>
        <w:t xml:space="preserve"> Para concretos refozados que estén en ambiente húmedo o en contacto con metales como el aluminio, fierro, galvanizado y otros similares3/, máximo. 700 1,000 Sulfato como SO4=2/, máximo. 3,000 3,500 Magnesio como Mg++2/, máximo 100 150 Carbonatos como CO3=, máximo. 600 600 Bióxido de carbono disuelto como CO2, máximo. 5 3 Álcalis totales como Na+, máximo. 300 450 Total de impurezas en solución, máximo. 3,500 4,000 Grasas o aceites. 0 0 Materia orgánica (oxígeno consumido en medio ácido), máximo. 150 150 Potencial de hidrógeno (pH), mínimo. 6 6.5 1/ Se considera como agua reciclada, la que se usó en el lavado de unidades revolvedoras de concreto, que después de un proceso incompleto de sedimentación se emplea en la fabricación del concreto hidráulico y que contiene en suspensión un alto porcentaje de finos del cemento y de los agregados, sales solubles del cemento y aditivos. 2/ El agua que exceda los límites listados para cloruros, sulfatos y magnesio, podrá emplearse si se demuestra que la concentración calculada de estos compuestos en el agua total de la mezcla, incluyendo el agua de absorción de los agregados, no excede dichos límites. 3/ Cuando se utilice Cloruro de Calcio (CaCl2) como aditivo acelerante, se tomará en cuenta la cantidad de éste para no exceder el límite de cloruros indicado en esta Tabla. 11 ANEXO 2. LADRILLOS Y BLOQUES CERÁMICOS Tabla 1. Clasificación de los ladrillos y bloques cerámicos FABRICACIÓN SUBTIPOS GRADOS DE CALIDAD Con máquina. Macizos. Compactos en toda su masa. Admiten perforaciones perpendiculares a sus caras. A–B–C–D Perforados. Con perforaciones generalmente perpendiculares a las caras mayores y su distribución sobre la superficie total es uniforme. B–C–D Huecos verticales. Los huecos están dispuestos perpendicularmente a la cara mayor del ladrillo o bloque. C–D Huecos horizontales. Los huecos están dispuestos paralelamente a la cara mayor del ladrillo o bloque. D–E A mano. Macizos. Usualmente no llegan a desarrollar ligas cerámicas y son solamente macizos. E Tabla 2. Características físicas para ladrillos y bloques cerámicos fabricados con máquina CARACTERÍSTICAS SUBTIPOS MACIZO PERFORADO HUECO VERTICAL HUECO HORIZONTAL GRADOS DE CALIDAD A B C D B C D C D D E Resistencia a la compresión simple; MPa, mínima. 20 12 8 4 8 6 4 10 4 4 2 Adherencia; MPa, mínima. 0.4 0.3 0.2 0.17 0.3 0.2 0.17 0.2 0.17 0.2 0.17 Absorción de agua; %, máximo. 12 16 18 20 16 18 20 16 18 18 20 Tabla 3. Tolerancias para las dimensiones de los ladrillos y bloques cerámicos fabricados con máquina CARACTERÍSTICAS SUBTIPOS MACIZO PERFORADO HUECO VERTICAL HUECO HORIZONTAL GRADOS DE CALIDAD A B C D B C D C D D E Largo, ancho, altura o peralte. ±2 ±3 ±4 ±4 ±3 ±3 ±4 ±3 ±4 ±4 ±5 Desviación máxima de la línea recta sobre la dimensión nominal. 1 1.5 2 2 1.5 2 2 1.5 2 2 2 NORMAS Y ESPECIFICACIONES PARA ESTUDIOS, PROYECTO, CONSTRUCCIÓN E INSTALACIONES. Pág 12 ANEXO 2. LADRILLOS Y BLOQUES CERÁMICOS Tabla 4. Extensión máxima permisible de desportilladuras en ladrillos y bloques cerámicos fabricados con máquina LUGAR SUBTIPOS MACIZO PERFORADO HUECO VERTICAL HUECO HORIZONTAL GRADOS DE </w:t>
      </w:r>
      <w:r>
        <w:lastRenderedPageBreak/>
        <w:t>CALIDAD A B C D B C D C D D E En esquinas. 6 7 8 9 7 8 9 8 9 9 9 En aristas. 3 4 5 6 4 5 6 5 6 6 6 Tabla 5. Usos recomendables de los ladrillos y bloques cerámicos GRADO DE CALIDAD USO REQUERIMIENTOS ESTRUCTURALES REQUERIMIENTOS CLIMATOLÓGICOS REQUERIMIENTOS FUNCIONALES A Aptos para albañilería soportante bajo tensiones elevadas (con o sin armado). Aptos para climas severos con heladas y alta precipitación pluvial. Aptos para uso al exterior o al interior en muros aparentes de una o dos caras. B Aptos para albañilería soportante bajo tensiones moderadas (con o sin armado). Aptos para climas con probabilidades de heladas y moderada precipitación pluvial. Aptos para uso al exterior o al interior en muros aparentes de una o dos caras. C Aptos para albañilería bajo cargas moderadas de compresión axial (semiarmada o reforzada). Aptos para condiciones climatológicas medias del país, con poca probabilidad de heladas y moderada precipitación pluvial. Aptos para uso al exterior o al interior en muro s aparentes de una o dos caras. Para los ladrillos huecos se aconseja el uso de un sellador en muros exteriores. D Aptos para albañilería simple o reforzada no soportante y con cargas moderadas de compresión axial. Aptos para climas benignos y de moderada precipitación pluvial con sellador o revestido igual grado C. Aptos para uso al exterior o al interior en muros aparentes de una cara. Para los ladrillos huecos se requiere un impermeabilizante en muros al exterior. E (Fabricados con máquina) Aptos para albañilería simple o reforzada no soportante y con cargas bajas de compresión axial. Aptos para climas benignos y de baja precipitación pluvial. Aptos para uso en muros exteriores y en muros interiores con revestimiento o sellador. E (Fabricados a mano) Aptos para albañilería simple o reforzada no soportante y con cargas bajas de compresión axial Aptos solamente para climas benignos y de escasa precipitación pluvial. No se aceptan para muros aparentes al exterior sin revenimiento. 13 ANEXO 3. BLOQUES DE CEMENTO, TABIQUES Y TABICONES Tabla 1. Clasificación de los bloques de cemento, tabiques y tabicones TIPOS SUBTIPOS GRADOS DE CALIDAD Bloques de cemento. Sólidos. A–B–C Huecos. A–B Tabiques y tabicones. Sólidos. A–B–C Huecos. A–B Tabla 2. Usos recomendables de los bloques de cemento, tabiques y tabicones GRADO DE CALIDAD USOS A Aptos para muros interiores y exteriores, de carga o de relleno. Su baja absorción permite su uso sin recubrimiento. B Aptos para muros interiores y exteriores, de carga o de relleno. En muros exteriores deben protegerse de la intemperie mediante recubrimiento o sellador impermeable. C Aptos para muros interiores de relleno. Por su alto porcentaje de absorción no es recomendable su uso en exteriores y en caso de hacerlo, deben protegerse perfectamente de la intemperie por medio de un recubrimiento o sellador impermeable. Tabla 3. Características físicas de los bloques de cemento, tabiques y tabicones CARACTERÍSTICAS BLOQUES DE CEMENTO TABIQUES Y TABICONES SÓLIDOS HUECOS SÓLIDOS HUECOS GRADOS DE CALIDAD A B C A B A B C A B Resistencia a la compresión MPa, mínima. 8 6 6 6 6 14 8 6 8 6 Absorción de agua; % máximo. 17 20 23 17 20 17 20 23 17 20</w:t>
      </w:r>
      <w:r w:rsidR="0071737F">
        <w:t>.</w:t>
      </w:r>
    </w:p>
    <w:p w:rsidR="0071737F" w:rsidRDefault="0071737F" w:rsidP="0058600C">
      <w:pPr>
        <w:pStyle w:val="Prrafodelista"/>
        <w:jc w:val="both"/>
      </w:pPr>
    </w:p>
    <w:p w:rsidR="0071737F" w:rsidRDefault="0071737F" w:rsidP="0058600C">
      <w:pPr>
        <w:pStyle w:val="Prrafodelista"/>
        <w:jc w:val="both"/>
      </w:pPr>
    </w:p>
    <w:p w:rsidR="0071737F" w:rsidRDefault="0071737F" w:rsidP="0058600C">
      <w:pPr>
        <w:pStyle w:val="Prrafodelista"/>
        <w:jc w:val="both"/>
      </w:pPr>
    </w:p>
    <w:p w:rsidR="0071737F" w:rsidRDefault="0071737F" w:rsidP="0058600C">
      <w:pPr>
        <w:pStyle w:val="Prrafodelista"/>
        <w:jc w:val="both"/>
      </w:pPr>
    </w:p>
    <w:p w:rsidR="0071737F" w:rsidRDefault="0071737F" w:rsidP="0058600C">
      <w:pPr>
        <w:pStyle w:val="Prrafodelista"/>
        <w:jc w:val="both"/>
      </w:pPr>
    </w:p>
    <w:p w:rsidR="0071737F" w:rsidRDefault="0071737F" w:rsidP="0058600C">
      <w:pPr>
        <w:pStyle w:val="Prrafodelista"/>
        <w:jc w:val="both"/>
      </w:pPr>
    </w:p>
    <w:p w:rsidR="0071737F" w:rsidRDefault="001278DD" w:rsidP="001278DD">
      <w:pPr>
        <w:pStyle w:val="Prrafodelista"/>
        <w:numPr>
          <w:ilvl w:val="0"/>
          <w:numId w:val="1"/>
        </w:numPr>
        <w:jc w:val="both"/>
      </w:pPr>
      <w:r>
        <w:lastRenderedPageBreak/>
        <w:t>TOMO VI</w:t>
      </w:r>
      <w:r w:rsidR="0071737F">
        <w:t xml:space="preserve"> RECUBRIMIENTOS</w:t>
      </w:r>
    </w:p>
    <w:p w:rsidR="0071737F" w:rsidRDefault="0071737F" w:rsidP="0058600C">
      <w:pPr>
        <w:pStyle w:val="Prrafodelista"/>
        <w:jc w:val="both"/>
      </w:pPr>
      <w:r>
        <w:t xml:space="preserve"> Tratamiento que se da a un elemento constructivo o superficie directamente o colocando materiales diversos con fines decorativos y/o de protección. 2.2. REQUISITOS DE EJECUCIÓN En la construcción de los recubrimientos se observará en términos generales, lo siguiente: En cada caso el proyecto fijará el tipo de recubrimiento y los materiales que deberán emplearse. El desplome máximo tolerable en elementos verticales será de uno a trescientos (1:300). En elementos horizontales o inclinados la máxima diferencia admisible entre el aplanado y el plano de proyecto será de uno a quinientos (1:500) con respecto a la menor dimensión. Antes de ejecutar los recubrimientos, se colocarán los ductos y tuberías de las instalaciones necesarias. Los emboquillados se harán a regla a nivel y a plomo; en los contra marcos de puertas y ventanas se usará el material que fije el proyecto. El contratista garantizará el tiempo de duración y calidad del recubrimiento. Los trabajos que por mala ejecución o el empleo de los materiales básicos en la preparación de los revestimientos no satisfagan la calidad especificada, la restitución, mano de obra y los que resulten serán con cargo al contratista. 2.2.1 Aplanados Se entenderá este concepto como las operaciones llevadas a cabo por los medios adecuados para colocar sobre los muros un acabado que servirá de base para recibir pintura, recubrimientos texturizados, pétreos, cerámicos o plásticos. Cuando así lo señale el proyecto o la supervisión, el aplanado deberá hacerse con impermeabilizante integral. Las superficies por aplanar deberán estar exentas de polvo, grasas, clavos, alambres o cualquier material que impida la adecuada adherencia entre el muro y el aplanado. Los aplanados se colocarán a regla, con maestras a nivel y a plomo, separadas a una distancia máxima de uno punto ochenta (1.80) m, sobre las que se hará el recorrido de la regla. Todas y cada una de las capas deberán colocarse humedeciendo las superficies. Se revisará que las instalaciones o piezas de herrería que vayan a colocarse o a ser emboquilladas queden terminadas antes del aplanado para evitar resanes en éste. 2.2.1.1 Aplanados con mortero En la ejecución de aplanados con mortero se observará lo siguiente: a) Cuando el aplanado se vaya a colocar sobre muros de mampostería de tabique o de bloques de concreto, la superficie deberá humedecerse previamente a la colocación del aplanado. 3 b) Cuando el aplanado se vaya a colocar sobre muros de concreto hidráulico, la superficie se picará con la herramienta apropiada para lograr una adherencia adecuada y se humedecerá convenientemente, a menos que el proyecto indique otra cosa. c) A menos que el proyecto indique otra cosa, el mortero será de cemento y arena en proporción uno a cinco (1:5), con un contenido máximo de cal del treinta por ciento (30%) del peso del cemento y un espesor total máximo de dos (2) cm. El mortero se colocará en dos (2) capas, la segunda se colocará veinticuatro (24) horas después de la primera, humedeciendo previamente la superficie. d) Cuando el aplanado sirva de base para recibir lambrines de azulejo, cerámicas o materiales vitrificados, materiales epóxicos o plásticos, el acabado de la superficie del aplanado será rugoso o repellado. Cuando se destine a recibir pintura, se acabará con llana a plomo, dejando una textura tersa y uniforme. e) Las aristas serán a plomo y a nivel, debiendo terminarse en canto boleado o cuarto bocel. En los emboquillados que rematen en puertas y ventanas se dejará una junta fría de cuatro (4) milímetros de ancho, rayada entre el aplanado y el elemento de que se trate. Los remates contra elementos de concreto aparente tales como columnas, trabes o muros, se harán dejando un chaflán de dos (2) cm de ancho, al mismo </w:t>
      </w:r>
      <w:r>
        <w:lastRenderedPageBreak/>
        <w:t xml:space="preserve">tiempo que se ejecuta el aplanado. f) Los aplanados de mortero se curarán con agua durante un período de tres (3) días como mínimo. 2.2.1.2 Aplanados con tirol En la ejecución de aplanados de tirol, se observará lo siguiente: a) En el caso de muros de exteriores, se colocarán sobre una superficie con aplanado de cemento acabado repellado. Para muros interiores, sobre un aplanado de yeso acabado rayado. b) Se preparará un mortero a base de calhidra, cemento blanco y grano de mármol en proporción por volumen, uno a dos a seis (1:2:6) y color mineral en su caso, que se aplicará con tiroleta sobre la superficie del repellado o enyesado. c) Una vez seco el aplanado, deberá tener la resistencia suficiente para que no se desprenda el grano al ser tallado con la mano. d) El espesor del aplanado de tirol será de cinco (5) mm máximo y de tres (3) mm mínimo. e) Si se ordena o lo indica el proyecto, el acabado será planchado. f) Previamente a la ejecución del trabajo, el contratista deberá realizar muestras del aplanado de tirol para que la supervisión seleccione la adecuada. 2.2.1.3 Aplanados con yeso En la ejecución de aplanados con yeso se observará lo siguiente: a) Solamente se colocarán sobre muros y losas interiores. Previo a su colocación, deberán estar terminadas las pruebas de las instalaciones hidráulicas y sanitarias ocultas, protegidos los ductos de las instalaciones eléctricas, terminados los firmes en las áreas que llevan instalaciones por piso y eliminados todos los materiales sueltos en la superficie en que se colocará el aplanado. b) Cuando se coloquen sobre superficies de concreto hidráulico se picará la superficie del concreto. c) El espesor del aplanado será como máximo de quince (15) milímetros, colocado en una sola capa. NORMAS Y ESPECIFICACIONES PARA ESTUDIOS, PROYECTO, CONSTRUCCIÓN E INSTALACIONES PÁG. 4 d) El acabado será terso y de color uniforme. Cuando vaya a recibir tirol el aplanado será rayado. e) Los emboquillados en puertas y ventanas, así como las aristas en mochetas deberán ser boleados, a nivel y a plomo. Las aristas en cerramientos y trabes de las losas podrán ser vivas, a escuadra, a nivel o a plomo. Cuando lo fije el proyecto y/o lo ordene la supervisión, se colocarán esquineros metálicos como protección. f) Será responsabilidad del contratista proteger aquellos elementos de la obra que pudieran ser atacados por el yeso. Previa autorización de la supervisión, podrán corregirse irregularidades en la superficie a enyesar mediante la colocación de un aplanado de yeso, cemento y arena de un (1) centímetro de espesor máximo, con acabado rugoso. 2.2.2 Lambrines Cuando se utilice piedra natural o artificial, el proyecto determinará el material, el color, la forma y las dimensiones de las piezas, así como el tipo de anclaje, los materiales y sus dimensiones. A menos que el proyecto indique otra cosa, los lambrines se desplantarán a partir del nivel de piso terminado. Cuando rematen en losas se dejará una holgura de cinco (5) mm y en chambranas, ventanas y herrería, una holgura de tres (3) mm. El proyecto fijará el color y tamaño de las piezas, debiendo ambos ser uniformes en todas las piezas necesarias para cubrir totalmente un área determinada. La superficie del recubrimiento deberá quedar a nivel y a plomo, y las juntas tendrán un ancho constante. Los cortes que se hagan en el material deberán presentar aristas perfectamente definidas. Se saturará con agua la cavidad resultante entre el elemento por cubrir y las piezas, cuidando que los anclajes queden bien asegurados; la cavidad se llenará con mortero de cemento y arena en proporción uno a cinco (1:5) con un contenido máximo de cal del treinta por ciento (30%) del peso del cemento, o con el adhesivo indicado en el proyecto. Cuando el proyecto lo indique, </w:t>
      </w:r>
      <w:r>
        <w:lastRenderedPageBreak/>
        <w:t xml:space="preserve">deberán lechadearse las juntas. No deberán retirarse los elementos provisionales de sujeción de las piezas hasta que haya secado el mortero o el adhesivo especificado. Para dar por terminado el trabajo, se efectuará la limpieza del lambrin. 2.2.2.1 Materiales vítreos esmaltados sin vidriar El azulejo o cerámica deberá sumergirse en agua hasta su completa saturación previamente a su colocación. No se aceptarán piezas que presenten deformación o distorsión, piezas rotas, despostilladas o descuadradas. Cuando el material de recubrimiento se coloque en seco con adhesivos para recubrimientos vítreos, la superficie deberá estar aplanada con mortero cemento arena en proporción uno cinco (1:5) de máximo quince (15) mm de espesor, con acabado fino. Sobre éste se aplicará una película del adhesivo con llana o paleta de peine y posteriormente el material de recubrimiento se asentará con el mismo tipo de adhesivo. Cuando la colocación de los materiales vítreos o esmaltados no vidriados se haga con mortero cemento-arena en proporción 1:5, deberá observarse lo siguiente: a) La superficie sobre la que se colocará estará libre de polvo, grasas, clavos, alambres y en general de cualquier materia extraña que pueda evitar la adherencia del recubrimiento. b) Previo a la colocación, se revolverán las piezas de diferentes cajas y se colocarán al azar con objeto de evitar tramos que destaquen en la superficie revestida, por ser materiales VOLUMEN 6 EDIFICACIÓN TOMO VI RECUBRIMIENTOS REVISIÓN: 2014 PÁG. 5 fabricados a altas temperaturas y de lotes distintos, aun cuando el color especificado corresponda a su clasificación se presentarán variaciones en su tonalidad. c) La superficie donde se colocará el recubrimiento deberá prepararse previamente humedeciendo ésta; cuando se trate de elementos de concreto se picarán con martelina, hachuela o picolete para obtener una mejor adherencia de los materiales. Para absorber irregularidades y nivelar la base por recubrir, se repellará el elemento con mortero cemento arena en proporción uno a cinco (1:5) para posteriormente colocar el material vítreo, el cual previamente deberá mantenerse sumergido en agua durante veinticuatro (24) horas para expulsar el aire y que al colocarlo no absorba el contenido de agua del mortero con que se colocará. d) Cuando el recubrimiento se coloque sobre muros de tabique o de bloque, previamente se aplanará la superficie con mortero de cemento, cal y arena en proporción uno cinco (1:5), con un contenido máximo de cal del treinta por ciento (30%) del peso del cemento, con acabado repellado o rugoso de máximo quince (15) mm de espesor. e) Se humedecerá la superficie por recubrir y se colocará una capa de mortero cemento arena, antes de que fragüe se aplicará una lechada espesa de cemento blanco o gris, asentando el azulejo de inmediato y presionándolo ligeramente para lograr el completo contacto sobre la superficie aplanada. El espesor máximo del mortero de colocación será de dos (2) cm. f) Se deberá retirar el sobrante de mortero inmediatamente después de colocada la pieza, procurando que éste no se introduzca en las juntas. Posteriormente se aplicará en éstas una lechada pastosa de cemento blanco con agua mediante el empleo de una cuña de hule, procurando que la pasta penetre perfectamente con movimientos sesgados o diagonales a las líneas de emboquillado. Antes de proceder al emboquillado es recomendable dejar secar el mortero durante veinticuatro (24) horas después de colocar el recubrimiento. g) Las intersecciones de paños deberán quedar bien definidas y siguiendo estrictamente la geometría que indique el proyecto. h) El despiece y repartición del recubrimiento se hará colocando piezas completas, siguiendo lo indicado en el proyecto o lo ordenado por la </w:t>
      </w:r>
      <w:r>
        <w:lastRenderedPageBreak/>
        <w:t xml:space="preserve">supervisión. Las hiladas se colocarán a reventón en ambos sentidos, a plomo y a nivel. i) Los cortes y boquillas con corte a cuarenta y cinco grados (45º) se harán con cortadoras, disco abrasivo y piedra esmeril, las aristas se construirán con corte a cuarenta y cinco grados (45º) o según lo indicado por el proyecto o la supervisión. Las piezas de ajuste se cortarán a máquina. j) La separación mínima de las juntas será de dos (2) mm, la del separador del material o la que indique el proyecto o la supervisión. En cualquier caso, la junta será uniforme. 2.2.2.2 Piedra natural o artificial Los recubrimientos de piedra o cantera natural que se laminen tendrán un espesor mínimo de dos (2) cm para pisos y un (1) cm para lambrines. El proyecto establecerá las dimensiones, textura, color y demás características de las piedras. Previo a su colocación, el contratista presentará a la supervisión las muestras para la elección y aprobación de la más adecuada. NORMAS Y ESPECIFICACIONES PARA ESTUDIOS, PROYECTO, CONSTRUCCIÓN E INSTALACIONES PÁG. 6 En su ejecución deberá observarse lo siguiente: a) La superficie sobre la que se colocará estará libre de polvo, grasas, clavos, alambres y en general de cualquier materia extraña que pueda evitar la adherencia el recubrimiento. b) Si la superficie de colocación del recubrimiento es de concreto, se picará previamente para obtener mayor adherencia de los materiales. Antes de proceder a colocar el recubrimiento, se humedecerá el muro a fin de que no se absorba el agua del mortero. c) Las piezas se presentarán con el objeto de lograr una repartición adecuada de las juntas, evitando en lo posible el tener que cortar el material para piezas especiales o de distinto tamaño. Se utilizarán cerchas o escantillones verticales para obtener una repartición adecuada de las juntas horizontales. Donde no se coloquen piezas enteras, la piedra se recortará al tamaño necesario con cortes regulares. d) Las piezas se presentarán en el lugar de su colocación fijándolas provisionalmente con yeso; se humedecerá la cavidad resultante entre la superficie por recubrir y la pieza, se rellenará con mortero de cemento y arena en proporción uno a cinco (1:5), teniendo especial cuidado en que los elementos de anclaje queden bien asegurados. Los elementos provisionales de sujeción se retirarán hasta que haya fraguado el mortero. e) Las juntas podrán ser a hueso o con el espesor especificado en el proyecto, a reventón, a nivel y a plomo o cuatrapeadas, remetidas y entalladas, o al paño del lambrín. A menos que el proyecto indique otra cosa, la separación de las juntas no será menor a uno punto cinco (1.5) mm y se les aplicará una lechada pastosa de cemento blanco y agua, procurando que ésta penetre. f) En todos los casos los paramentos obtenidos formarán una superficie regular y continua, según lo requiera el elemento que se recubra y lo indicado en el proyecto. g) Las intersecciones de paños quedarán correcta y limpiamente definidas. h) Se limpiará el mortero sobrante que se deposite sobre la superficie a la vista cuando todavía esté fresco. i) El acabado deberá estar libre de restos de mortero y manchas. Sus juntas correctamente terminadas sin porosidades, sin escamas y herméticas al paso del agua. Se tendrá especial cuidado en el remate superior de los lambrines cuando queden expuestos a la intemperie, terminándolos correctamente con mortero de cemento y arena y lechadeando para evitar la entrada del agua. 2.2.2.3 Recubrimientos de mármol El espesor mínimo de las piezas de mármol será de dos (2) cm para piezas laminadas, pulidas y en su caso brilladas por su parte externa y se deberá considerar lo indicado en punto 2.2.2.2 de esta norma. Para la colocación de mármol con espesores mayores a un (1) cm y alturas mayores a tres (3)m se observará lo siguiente: a) En las piezas de mármol mayores de un </w:t>
      </w:r>
      <w:r>
        <w:lastRenderedPageBreak/>
        <w:t xml:space="preserve">(1) cm de espesor para lambrines se harán cuatro ranuras con disco, de cinco centésimas (0.05) de centímetro de profundidad, un (1) cm de ancho y una longitud de cinco (5) cm, en la que se introducirá la grapa de alambre galvanizado del número dieciséis (16), rellenando con adhesivo pegamármol. Las ranuras se harán con disco, dos en la parte inferior y dos en la superior, a cinco (5) cm de los extremos. b) Sobre el elemento o superficie por recubrir se colocará malla electrosoldada formada por varillas laminadas en frío de grado 50, de 66-10-10, que se sujetará amarrada con alambre galvanizado a taquetes y tornillos autorroscantes previamente colocados en las juntas de mortero y partes de VOLUMEN 6 EDIFICACIÓN TOMO VI RECUBRIMIENTOS REVISIÓN: 2014 PÁG. 7 concreto. A la que se sujetarán las grapas usando alambre galvanizado del número dieciséis (16). c) Las piezas de mármol se colocarán de abajo hacia arriba, sellándose exteriormente con yeso a fin de evitar su movimiento durante la colocación. Colocada una hilada se verterá el mortero entre las piezas de mármol y el muro. Así sucesivamente se irá avanzando en la operación. La separación de las juntas no será menor de uno punto cinco (1.5) mm, a menos que el proyecto indique otra cosa. Se limpiará inmediatamente el sobrante del mortero y no se permitirá que éste penetre en las juntas. Posteriormente se aplicará una lechada pastosa de cemento blanco con cuña o tacón de hule. Los cortes de las intersecciones de paños exteriores se harán de acuerdo con lo señalado en el proyecto. El recubrimiento de mármol se ajustará a la geometría del elemento donde se aplicará, formando una superficie uniforme. 2.2.2.4 Recubrimientos de madera El Instituto autorizará la utilización de lambrines de madera. En su ejecución se observará lo siguiente: a) La madera que se utilice deberá contener una humedad no mayor del ocho por ciento (8%) para zonas del interior del país y del doce por ciento (12%) en las costas o litorales, tratada contra ataques de hongos e insectos, con un envejecimiento natural de seis (6) meses. b) Los lambrines se colocarán sobre los muros apoyados en tiras horizontales paralelas de madera de cincuenta por veinticinco (50 x 25) mm, separadas entre sí cincuenta (50) cm, que se fijarán al muro por medio de taquetes y tornillos. c) Las tiras deberán quedar en el mismo plano, perfectamente aplomado. Para ventilar interiormente el lambrin, las tiras se cortarán cada dos (2) m separándolas un (1) cm. En las esquinas se colocarán tiras verticales clavadas entre sí. d) El lambrín deberá quedar separado del piso terminado y de la losa de techo a mínimo cinco (5) mm. e) Cuando se coloque duela machihembrada tendrá un espesor mínimo de un (1) cm y el ancho será el indicado en el proyecto. La duela se colocará a tope, apoyada por lo menos en dos tiras de bastidores fijadas con clavos a cuarenta y cinco grados (45º) sobre la lengüeta del machihembrado. Cuando los empalmes de las duelas no se produzcan sobre las tiras del bastidor, las duelas colaterales no deberán llevar empalmes en el mismo tramo. f) Cuando se coloque triplay tendrá un espesor mínimo de seis (6) mm y el ancho o módulo indicado en el proyecto. Se colocarán con su dimensión mayor en sentido vertical, apoyado cuando menos en dos (2) tiras y fijándolas por medio de adhesivo y clavos adecuados. Podrán llevar tapajuntas de aluminio, en cuyo caso primero se colocará la tapajunta de la esquina o rincón fijándola a las tiras por medio de tornillos, se ajustará entre las alas del tapajuntas la hoja de triplay, colocando a continuación la siguiente tapajunta e introduciendo en ella el canto opuesto de la hoja. g) El proyecto fijará el tipo de acabado, forma y colocación que deberán llevar en cada caso los lambrines de madera. 2.2.3 Recubrimientos texturizados A menos que el </w:t>
      </w:r>
      <w:r>
        <w:lastRenderedPageBreak/>
        <w:t xml:space="preserve">proyecto indique otra cosa, el recubrimiento tendrá color integral desde su preparación. NORMAS Y ESPECIFICACIONES PARA ESTUDIOS, PROYECTO, CONSTRUCCIÓN E INSTALACIONES PÁG. 8 Los recubrimientos a base de resinas cien por ciento acrílicas y plásticas no deberán sufrir desprendimientos ni deterioro, debiendo ser resistentes en ambos sentidos y contar con la adherencia entre los componentes utilizados en su elaboración y la superficie por recubrir. Deben ser resistentes al intemperismo, la humedad y cambios de temperatura, no cambiarán de color ni se amarillearán. Los recubrimientos no deberán presentar exudación, transmisión de color ni separación entre los materiales que la integran; estarán libres de manchas, agrietamientos, tonalidades diversas y defectos superficiales. En su ejecución se observará lo siguiente: a) Para su aplicación se empleará mano de obra calificada. b) Toda la pasta a utilizar será lavable, no combustible y que garantice la adecuada adherencia a la superficie de colocación. c) El proyecto indicará si la pasta a utilizar será sin grano, con grano fino, medio o grueso, así como el acabado final para la misma. d) Las superficies deben estar limpias, secas y completamente lisas, de no ser así, se resanarán con algún material compatible al de la superficie. e) Sobre superficies nuevas, porosas o alcalinas, se aplicará un sellador e imprimador que proporcione adherencia y anclaje a los sustratos donde se aplicará el recubrimiento. En superficies muy porosas, se aplicarán dos manos, dejando secar por un periodo de ocho (8) a doce (12) horas entre capa y capa. f) La pasta se aplicará con llana de acero inoxidable de manera uniforme, sin diluir, extendiendo el material para emparejar la pasta y removiendo el exceso para evitar desperdicios. El grueso de la capa será determinado por el proyecto con base en el tamaño del grano. Adicionalmente, a menos que el proyecto indique otra cosa, se planchará con llana acrílica. g) Con la pasta aún fresca, se dará la textura indicada en el proyecto: Caracoleada: Con la brocha, hacer trazos en semicírculos en diferentes direcciones. Cuadriculada: Hacer movimientos verticales e inmediatamente, de manera más suave, hacer trazos horizontales. Damascada: Pasar lentamente el rodillo de pelo corto de arriba hacia abajo. No hacer empalmes entre una y otra pasada. Diagonal: Arrastrar el grano en forma de líneas inclinadas a 45° aproximadamente. Esgrafiada: Arrastrar el grano de arriba hacia abajo en trazos rectos. Goteada: Se debe aplicar con tirolera manual o con pistola de alta presión/tolva metálica, a una presión de 20 a 30 Lb/pulg². Planchada: Una vez realizada la textura anterior, planchar con la llana acrílica. h) A menos que el proyecto indique otra cosa, una vez seca la pasta se le aplicarán dos manos de pintura. Se aplicará la primera mano con brocha, rodillo o pistola airless, uniformemente, en un solo sentido. Una vez que la primera mano esté seca, se aplicará la segunda mano siguiendo el mismo procedimiento. 2.3. MEDICIÓN Los recubrimientos se medirán tomando como unidad el metro cuadrado (m2) de recubrimiento terminado, según su tipo. 2.4. BASE DE PAGO La colocación de recubrimientos por unidad de obra terminada se medirá tomando como unidad el metro cuadrado (m2) de recubrimiento colocado, de acuerdo con el tipo de que se trate. 9 Este precio unitario deberá incluir todo lo que corresponda por: equipo, herramienta; mano de obra; materiales; valor de adquisición, incluyendo mermas y desperdicios y los elementos necesarios para la colocación del recubrimiento conforme a lo indicado en el proyecto, así como de los productos para la protección contra el fuego, pinturas y recubrimientos; cargas, transporte y descargas hasta el sitio de utilización en la </w:t>
      </w:r>
      <w:r>
        <w:lastRenderedPageBreak/>
        <w:t>obra; fabricación, aplicación y colocación de los recubrimientos; pruebas de calidad; y todo lo necesario para la correcta ejecución de este concepto.</w:t>
      </w:r>
    </w:p>
    <w:p w:rsidR="009E5940" w:rsidRDefault="009E5940" w:rsidP="0058600C">
      <w:pPr>
        <w:pStyle w:val="Prrafodelista"/>
        <w:jc w:val="both"/>
      </w:pPr>
    </w:p>
    <w:p w:rsidR="009E5940" w:rsidRDefault="009E5940" w:rsidP="0058600C">
      <w:pPr>
        <w:pStyle w:val="Prrafodelista"/>
        <w:jc w:val="both"/>
      </w:pPr>
    </w:p>
    <w:p w:rsidR="009E5940" w:rsidRDefault="009E5940" w:rsidP="0058600C">
      <w:pPr>
        <w:pStyle w:val="Prrafodelista"/>
        <w:jc w:val="both"/>
      </w:pPr>
    </w:p>
    <w:p w:rsidR="0080798E" w:rsidRDefault="001278DD" w:rsidP="0080798E">
      <w:pPr>
        <w:pStyle w:val="Prrafodelista"/>
        <w:numPr>
          <w:ilvl w:val="0"/>
          <w:numId w:val="2"/>
        </w:numPr>
        <w:jc w:val="both"/>
      </w:pPr>
      <w:r>
        <w:t xml:space="preserve">TOMO VII, </w:t>
      </w:r>
      <w:r w:rsidR="0080798E">
        <w:t>PISOS</w:t>
      </w:r>
    </w:p>
    <w:p w:rsidR="0080798E" w:rsidRDefault="009E5940" w:rsidP="0080798E">
      <w:pPr>
        <w:pStyle w:val="Prrafodelista"/>
        <w:jc w:val="both"/>
      </w:pPr>
      <w:r>
        <w:t xml:space="preserve"> Elementos constructivos sobre superficies horizontales o inclinadas destinadas al tránsito y la colocación de mobiliario y/o equipo. Los acabados en pisos se especifican para resistir la abrasión o impactos, para aislamiento térmico, acústico, como conductores de cargas electrostáticas o con fines estéticos. 2.2 REQUISITOS DE EJECUCIÓN En la construcción de los pisos se observará en términos generales, lo siguiente: En cada caso el proyecto fijará los materiales que deberán emplearse. La superficie sobre la que se colocará el material estará limpia, libre de materiales sueltos, polvos y grasas. Invariablemente se ajustarán a los niveles establecidos en el proyecto, mediante el empleo de muestras. Los ductos y tuberías se colocarán previamente a la construcción de los pisos. Cuando así lo establezca el proyecto, los pisos se pulirán y brillarán con los materiales y el procedimiento establecidos o autorizados por la supervisión. Cuando se utilicen pisos de fabricación industrial, el contratista deberá presentar, previo a su colocación, muestras de los materiales a emplear para su aprobación por el Instituto. No se aceptarán errores en las pendientes de los pisos en más de cero punto dos (0.2) por ciento o dos (2) centímetros máximo de desnivel en tramos mayores de diez (10) metros. El desnivel máximo tolerable en pisos horizontales será de uno sobre seiscientos (1/600) de la longitud mayor. No se aceptarán protuberancias o depresiones mayores de un (1) milímetro por un (1) metro, hasta un máximo de tres (3) milímetros en tramos mayores de tres (3) metros. Se rechazará el uso de materiales cuyas piezas presenten variaciones mayores a un (1) milímetro en cualquiera de sus lados y/o que sufran de alabeos, irregularidades, fisuras o desportilladuras. Se protegerá la superficie terminada mientras dure la ejecución del resto de la obra. 2.2.1 Firmes de concreto Capa de concreto simple o reforzado que proporciona una superficie de apoyo rígida, uniforme y nivelada al material de recubrimiento del piso. 3 Para su ejecución deberá tomarse en cuenta lo siguiente: a) Tanto el espesor del firme como la f’c del concreto empleado serán especificados en el proyecto. La resistencia no será menor de 100 kg/cm2 y el espesor no será inferior a ocho (8) centímetros. b) Previo a la ejecución del colado deberá verificarse que el terreno posea el grado de compactación indicado en el proyecto. c) Cuando se especifique el uso de acero de refuerzo, se calzará adecuadamente y se colocará en la parte media del firme para que los esfuerzos por temperatura se absorban correctamente. d) Antes de colocar la revoltura, el terreno se humedecerá para evitar pérdidas de agua durante el fraguado del concreto. e) La compactación del firme se ejecutará de tal manera que no se mezcle con el material, el terreno natural o de relleno con los materiales del concreto ni se altere la estructura del suelo. f) El colado de los firmes se hará por frentes continuos y sus cortes se harán en línea recta. g) Cuando la superficie de los firmes requiera acabado pulido, éste se hará integral al colado, observando lo siguiente: 1. Sobre la superficie nivelada de concreto colado y sin que éste haya perdido su plasticidad por efecto del fraguado, se espolvorearán dos (2) kilogramos de cemento por cada metro cuadrado de superficie. 2. El acabado final del </w:t>
      </w:r>
      <w:r>
        <w:lastRenderedPageBreak/>
        <w:t xml:space="preserve">firme se hará con llana metálica o con máquina, de acuerdo con lo señalado en el proyecto o aprobado por el Instituto. 3. Se comprobará el nivel terminado de la revoltura compactada. h) Deberán colocarse maestras para marcar los niveles de acabado a máximo dos (2) metros de distancia entre ellas. i) En el caso de firmes sobre losas de concreto deberá observarse lo siguiente: 1. Si una vez fijados los niveles de piso terminado, los espesores requeridos varían entre tres (3) y cuatro (4) centímetros, para su construcción se utilizará mortero de cemento arena en proporción uno a cinco (1:5). Si los espesores requeridos son mayores de cuatro (4) centímetros, deberá usarse concreto. En el caso de que los espesores del firme resulten inferiores a tres (3) centímetros, el tamaño del agregado grueso no será superior a los uno punto veintisiete (1.27) centímetros. 2. A menos que el proyecto indique otra cosa, se utilizarán aditivos para el concreto que proporcionen adherencia con su superficie y que tengan efectos estabilizadores de volumen. El proyecto especificará el tipo y proporción del aditivo a utilizar. 3. El acabado pulido se hará, en su caso, integral al colado y cumpliendo lo establecido en el inciso g) de este numeral. 4. Previo al colado del firme, se limpiará la superficie de contacto con un cepillo de alambre y agua a poca presión y se picará en el grado y con la herramienta indicada en el proyecto o aprobada por la supervisión. Se lavará con abundante agua al mismo tiempo que se cepilla hasta que la superficie esté libre de material suelto. Deberá humedecerse durante un periodo mínimo de dos (2) horas antes de que inicie el colado. j) Cuando el firme sirva de base a materiales de recubrimiento, tales como mosaicos, losetas, mármoles o cualquier otro material natural o artificial, su acabado superficial será NORMAS Y ESPECIFICACIONES PARA ESTUDIOS, PROYECTO, CONSTRUCCIÓN E INSTALACIONES PÁG. 4 rugoso. k) Los firmes de concreto deberán curarse durante un periodo mínimo de setenta y dos (72) horas. 2.2.2 Pisos de concreto Los pisos de concreto hidráulico se construirán sobre firmes colocados en la superficie del terreno natural o de rellenos compactados o bien, sobre losas de concreto hidráulico. En su ejecución se observará lo siguiente: a) La superficie del terreno natural deberá estar compactada al noventa por ciento (90%) de la prueba Proctor estándar como mínimo, nivelada, libre de materiales extraños y sueltos, sin ondulaciones ni depresiones. b) Se colocarán maestras de concreto hidráulico a uno punto ochenta (1.80) metros de separación máxima, en ambas direcciones para marcar los niveles de piso terminado. c) Previo a la colocación del concreto hidráulico, la superficie del terreno natural y/o del relleno se deberá humedecer, evitando los encharcamientos y materiales lodosos o remoldeados. d) Se procederá al vaciado del concreto hidráulico del f’c, fijado en el proyecto, colocándolo lo más cerca posible de su posición definitiva, evitando el traspaleo, descargándolo directamente de la carretilla. e) Por medio de rastrillos, palas o reglas se extenderá hasta un nivel ligeramente más alto que el de las maestras; se compactará en toda su superficie con pisón metálico o similar, hasta que se muestre duro y denso. f) Se removerá el exceso de concreto hidráulico enrasándolo hasta la altura del nivel de piso terminado por medio de reglas que se correrán por las maestras. g) Se dejará hasta que desaparezca la humedad superficial y presente una superficie sensiblemente dura; inmediatamente se aplicará la regla de madera para quitar los huecos, ondulaciones o imperfecciones del nivelado y se aplicará la llana metálica para efectuar el pulido o acabado final, hasta obtener una superficie tersa y uniforme. Cuando se ordene acabado rugoso, la superficie se escobillará. h) </w:t>
      </w:r>
      <w:r>
        <w:lastRenderedPageBreak/>
        <w:t xml:space="preserve">Inmediatamente después del fraguado inicial se procederá al curado del piso durante un tiempo de cinco (5) días y no se deberá transitar por el hasta dos (2) días después de terminado. i) A menos que el proyecto indique otra cosa, los pisos de concreto hidráulico sobre terreno natural o de relleno, tendrán un espesor mínimo de diez (10) centímetros. j) Es recomendable utilizar revolturas con una cantidad mínima de agua, no más de veintidós (22) litros de agua por saco de cemento, con revenimiento lo más bajo posible, que no excederá de ocho (8) centímetros y obtener su trabajabilidad ajustando la cantidad de los agregados. k) Cuando se construyan sobre una losa de concreto hidráulico, además de lo señalado en los incisos anteriores, se considerará lo siguiente: 1. A menos que el proyecto indique otra cosa, deberán construirse en forma integral con la losa de concreto hidráulico, para lo cual sobre la superficie fresca del colado se realizarán las operaciones de compactado, nivelado, acabado y curado en la forma descrita con anterioridad. 2. Cuando se construyan sobre una losa ya fraguada, la superficie de la misma deberá estar limpia y exenta de materias extrañas, con la rugosidad necesaria para obtener una buena adherencia. Se humedecerá sin encharcar y se colará sobre ella una capa de tres (3) centímetros de espesor máximo de revoltura con agregado máximo de uno punto veintisiete (1.27) centímetros, procediendo a las 5 operaciones de compactado, nivelado, acabado y curado. l) Con objeto de obtener una buena calidad en los pisos de concreto hidráulico y evitar la presentación de fisuras, agrietamientos o desprendimientos, durante su ejecución deberán seguirse las siguientes recomendaciones: 1. Preparar la base limpiándola de materias extrañas y sueltas; compactándola y humedeciéndola previamente, sin que presente encharcamientos o agua superficial. 2. La revoltura deberá contener no más de veintidós (22) litros de agua por saco de cemento, no más de cinco por ciento (5%) del volumen del agregado fino de arena muy fina o polvillo y revenimientos no mayores de ocho (8) centímetros. 3. Esperar a que desaparezca el agua superficial después de las operaciones de extendido, compactado y nivelado para proceder al acabado, sin espolvorear cemento para secar la superficie. 4. Utilizar la llana adecuadamente en el pulido o acabado, sin provocar la aparición de agua superficial. 5. Curar la superficie del piso pulido tan pronto como sea posible y continuamente durante los siguientes cinco (5) días. m) El piso se curará durante un periodo mínimo de setenta y dos (72) horas, utilizando el procedimiento que para tal efecto autorice la supervisión. 2.2.3 Pisos de mármol Las dimensiones de las piezas de mármol, el color y la forma serán especificadas en el proyecto. No se permitirán variaciones apreciables de color en las piezas de la misma zona. Los cortes de las piezas se harán con máquina. En su ejecución deberá observarse lo siguiente: a) Se colocarán maestras a nivel o con la pendiente indicada por el proyecto a no más de dos (2) metros de distancia en ambas direcciones. b) Previo a la colocación de las piezas, se humedecerá la superficie y se aplicará una capa de mortero cemento arena en proporción uno a cuatro (1:4) en seco, asentando y nivelando cada placa de mármol; se verterá sobre el mortero una lechada agua–cemento colocando la pieza en su posición final. No se aceptarán desniveles entre dos piezas. Conforme se avance en la colocación de las piezas se irán limpiando con un paño húmedo para evitar que el mortero se adhiera a su superficie. c) A menos que el proyecto indique otra cosa, el espesor del mortero no será menor de uno punto cinco (1.5) centímetros. d) Terminada la colocación de las piezas, se dejará fraguar y secar durante veinticuatro (24) horas, a partir </w:t>
      </w:r>
      <w:r>
        <w:lastRenderedPageBreak/>
        <w:t xml:space="preserve">de lo cual se procederá al junteo. e) A menos que el proyecto indique otra cosa, la separación de las juntas no será menor de uno punto cinco (1.5) milímetros. f) Se hará una lechada de cemento blanco y color para cemento del mismo tono de mármol y se verterá sobre la superficie, distribuyéndola en las juntas con ayuda de escoba o rastrillo de hule, cuidando que penetre perfectamente en la junta. g) No se permitirá el tránsito de personas sobre el piso de reciente colocación, para lo cual, en caso de requerirse, el contratista deberá colocar andadores y pasarelas. NORMAS Y ESPECIFICACIONES PARA ESTUDIOS, PROYECTO, CONSTRUCCIÓN E INSTALACIONES PÁG. 6 2.2.4 Pisos de piedra natura o artificial Las dimensiones de las piezas, el color y la forma serán especificadas en el proyecto. No se permitirán variaciones apreciables de color en las piezas de la misma zona. Los cortes de las piezas se harán con máquina. En su ejecución se observará lo siguiente: a) Los firmes se construirán de acuerdo con lo fijado en el apartado B.1. Firmes de concreto de este Tomo, pero su acabado será rugoso para lograr una buena adherencia. b) Previo a la colocación de las piedras, la superficie del firme se humedecerá sin encharcar. c) Se tenderá una capa de mortero de cemento y arena en proporción de uno a cinco (1:5), de uno punto cinco (1.5) centímetros de espesor sobre la que se asentarán las piedras de acuerdo con la modulación y despiece fijados en el proyecto. d) La unión de un tipo de piso con otro de diferente acabado se deberá realizar al eje longitudinal de las puertas, debiendo quedar ambos al mismo nivel. e) A menos que el proyecto indique otra cosa, las juntas de las piezas serán a tope, paralelas y a escuadra con los muros adyacentes, no se permitirán desniveles mayores de un (1) milímetro entre las piezas. Se lechadearán con cemento blanco o gris y agua, limpiando el exceso de lechada antes de que fragüe. f) Las piezas de ajuste y de remate se cortarán a máquina, debiendo quedar a no más de un (1) centímetro de distancia del muro. Cuando exista algún recubrimiento, el piso deberá pasar por abajo de la arista inferior de éste por lo menos dos (2) centímetros. Los zoclos deberán asentarse sobre piezas enteras del piso, correspondiendo en sus juntas. g) Los pisos de piedra quedarán terminados a nivel, sin ondulaciones o tropezones, con las juntas a reventón y a escuadra, de un espesor uniforme, con todas las piezas correctamente adheridas al firme o a la losa. h) Cuando se ordenen juntas metálicas deberán quedar invariablemente al nivel del piso terminado. i) El proyecto fijará el tipo de acabado que llevarán los pisos de piedra natural o artificial. Cuando se ordene pulirlos y brillarlos, el trabajo se hará con máquina. 2.2.5 Pisos de material de arcilla de barro vidriado o natural Los materiales vidriados con color o natural, losetas, baldosas y azulejos se utilizarán previa autorización del Instituto y deberán sujetarse a las normas de fabricación establecidas en la NOM–C– 327–1191311 “Industria cerámica. Azulejos y accesorios. Especificación y método de prueba” y con la NMX–C–285–1979 “Losetas de barro con vidriado”. Los materiales carecerán de grietas, poros, burbujas y hundimientos en la superficie. Su ejecución se realizará conforme a lo siguiente: a) Previo a la colocación, se verificará que la superficie que recibirá el piso no presente irregularidades ni desniveles. En caso de existir, deberán corregirse con el método y materiales aprobados por la supervisión. 7 b) El proyecto fijará el color y tamaño de las piezas, debiendo ambos ser uniformes en todas las piezas necesarias para cubrir totalmente un área determinada. c) Previo a la colocación, se revolverán las piezas de diferentes cajas y se colocarán al azar con objeto de evitar tramos que destaquen en la </w:t>
      </w:r>
      <w:r>
        <w:lastRenderedPageBreak/>
        <w:t xml:space="preserve">superficie revestida, esto por ser materiales fabricados a altas temperaturas y de lotes distintos, aún cuando el color especificado corresponda a su clasificación se presentarán variaciones en su tonalidad. d) Las piezas deberán sumergirse en agua limpia durante veinticuatro (24) horas antes de su colocación. e) La superficie por recubrir se humedecerá colocando maestras a no más de dos metros de distancia en ambas direcciones, posteriormente se colocará el mortero en proporción uno a cuatro (1:4) con un espesor máximo de dos punto cinco (2.5) centímetros, sobre el que se asentará el recubrimiento, verificando el nivel y alineamiento de cada pieza con reventón, regla y nivel. f) La separación mínima de las juntas será de seis (6) milímetros, la del separador del material o la que indique el proyecto o la supervisión. En cualquier caso, la junta será uniforme. g) Se golpearán levemente las piezas para expulsar el aire sobrante del mortero y asentar de manera uniforme el material. Se limpiará el sobrante de mortero de las piezas antes de que fragüe. h) Los pisos se juntearán con una lechada de cemento blanco y agua, distribuyéndola con un rastrillo de hule y procurando que penetre perfectamente entre las juntas. Antes de que fragüe, se extenderá sobre la lechada una capa de aserrín para absorber el sobrante y se secará la superficie con un trapo. i) A menos que el proyecto indique otra cosa, los ajustes de las piezas se harán en los remates con los muros u otros elementos verticales que delimiten los espacios. j) Cuando en la colocación del piso se utilicen adhesivos, éstos serán de primera calidad y para su aplicación se considerará lo siguiente: 1. Cuando se aplique el adhesivo a temperaturas mayores a treinta y cinco grados (35°C), cuando la temperatura del sustrato sea mayor a cincuenta grados (50°C) o en condiciones de viento excesivo, se humedecerán el sustrato y el recubrimiento, evitando su saturación. 2. No se utilizarán adhesivos en temperaturas menores de cinco grados (5°C). 3. Se mezclará el adhesivo con agua en las proporciones señaladas por el fabricante, hasta formar una pasta de consistencia suave y fácil de distribuir. La pasta se dejará reposar de cinco (5) a diez (10) minutos y se volverá a mezclar antes de usarla. La mezcla se removerá cada quince (15) minutos durante el uso. Nunca se agregará más agua a la mezcla. 4. Antes de aplicar el adhesivo se humedecerá la superficie. El adhesivo se extenderá utilizando una llana dentada que asegure un cien por ciento (100%) de cobertura. 5. La pasta se extenderá utilizando el lado plano de la llana, con una inclinación de treinta (30) a cuarenta (40) grados, dejando una capa gruesa no mayor al diente de la llana, asegurándose que el adhesivo penetre en las irregularidades de la superficie para lograr una máxima adhesión; enseguida se distribuirá con el lado dentado utilizando una llana de diente cuadrado y extendiendo el adhesivo en sentido horizontal o vertical. 6. Las piezas se colocarán sobre el adhesivo presionando con firmeza, ajustándolas con movimientos perpendiculares al NORMAS Y ESPECIFICACIONES PARA ESTUDIOS, PROYECTO, CONSTRUCCIÓN E INSTALACIONES PÁG. 8 rayado del adhesivo. Ocasionalmente se levantará y revisará una pieza recién colocada para asegurarse de que la cobertura del adhesivo en ésta sea mínimo del setenta y cinco por ciento (75%) de la superficie. Antes de que seque, se retirarán los residuos de pasta o el adhesivo de la superficie de las piezas con un trapo húmedo. 7. En piezas de dimensiones mayores a treinta (30) centímetros se aplicará además una capa de adhesivo en su parte posterior siguiendo el mismo método de aplicación para el sustrato. Una aplicación correcta implica una cobertura del cien por ciento (100%) en el cuerpo de la pieza. Para interiores, el </w:t>
      </w:r>
      <w:r>
        <w:lastRenderedPageBreak/>
        <w:t xml:space="preserve">adhesivo cubrirá las esquinas de las piezas para evitar que se fisuren. 8. No se extenderá más adhesivo del que pueda utilizarse en un período máximo de quince (15) minutos; si se ha formado una capa o película seca sobre el adhesivo extendido, se pasará la llana nuevamente, si está demasiado seco, deberá retirarse y colocar material nuevo. 9. El adhesivo deberá dejarse secar por un periodo mínimo de veinticuatro (24) horas antes de emboquillar y permitir el tránsito sobre la superficie. 2.2.6 Pisos de loseta vinílica Los pisos de loseta vinílica se utilizarán previa autorización del Instituto y en su ejecución se observará lo siguiente: a) Los trabajos de albañilería, recubrimientos, cancelería, herrería y en general aquellos que pudieran ocasionar daños a la superficie de la loseta, deberán concluirse antes de su colocación. b) El espesor mínimo de la loseta será de tres (3) milímetros. c) Se colocarán sobre pisos de concreto con superficie lisa y acabado fino pulido, libres de bordes, estrías, desniveles e irregularidades para garantizar la adherencia del pegamento. Si existen juntas o cuarteaduras deberán resanarse. d) La superficie de colocación se limpiará y cepillará con un cepillo de cerdas suaves. e) Antes de colocar la loseta se verificará que los pisos estén completamente secos. No se permitirá la colocación de la loseta en pisos que presenten señales de humedad. f) Si el piso es muy poroso se sellará con una capa de cemento con adhesivo sellador e impermeabilizante integral. g) Sobre el piso limpio se trazarán los ejes guías de colocación, haciendo el despiece en tal forma que se coloquen piezas completas y los ajustes se hagan en muros para lograr un mínimo de recortes. h) La colocación se hará de la parte más alejada de la entrada, extendiendo el pegamento hacia el centro en cuadrantes consecutivos, dejando al final el cuadrante de la entrada al área de colocación. i) El pegamento se extenderá con una llana dentada, dejándolo secar de treinta (30) a cuarenta y cinco (45) minutos. j) Las losetas se colocarán a hueso, con reventón y escuadra, con un movimiento vertical de arriba hacia abajo, sin deslizarlas para evitar levantar el pegamento. Una vez colocadas, se presionarán ligeramente del centro hacia las orillas, evitando que aflore el pegamento por las juntas, las cuales deberán coincidir al pasar de un local a otro. En caso de que el adhesivo se filtre entre las juntas, se limpiará con trapo y el solvente recomendado por el fabricante. k) Para evitar dañar el pegamento, se evitará el contacto del piso 9 con humedad o líquidos al menos durante dos (2) semanas. Transcurrido ese periodo, se enjuagará el piso con agua caliente y jabón, se secará inmediatamente y se le aplicará cera líquida antiderrapante que no contenga solventes. l) Los pisos de loseta vinílica quedarán terminados sin manchas ni rayaduras, correctamente adheridos al firme de concreto hidráulico, pulidos, encerados, limpios de cualquier materia extraña y de color o dibujo uniforme. 2.2.6 Pisos de linóleum Los pisos de linóleum se utilizarán previa autorización del Instituto y en su ejecución se observará lo siguiente: a) Su colocación deberá hacerse por personal calificado. b) Los trabajos de albañilería, recubrimientos, cancelería, herrería y en general aquellos que pudieran ocasionar daños a la superficie del linóleum deberán concluirse antes de su colocación. c) El espesor mínimo del rollo será de dos punto cinco (2.5) milímetros. d) Para su colocación se usarán adhesivos sin disolventes de baja emisión y sin disolventes pesados. e) Se colocará sobre un firme de concreto f’c = 150 kg/cm2 con acabado; la superficie estará libre de humedad, limpia, libre de polvo, grasas y materias sueltas, será completamente plana, sin grietas ni desportilladuras para garantizar la adherencia del pegamento. Si existen juntas o cuarteaduras deberán resanarse. Cuando la </w:t>
      </w:r>
      <w:r>
        <w:lastRenderedPageBreak/>
        <w:t xml:space="preserve">superficie de colocación no esté totalmente plana, se aplicará una pasta niveladora. f) Se fijarán por medio de adhesivos adecuados con juntas longitudinales, no se aceptarán juntas transversales. g) Se aplicará el adhesivo sobre la superficie del concreto y la del linóleum distribuyéndolo de manera uniforme con una espátula dentada, en una cantidad aproximada de cuatrocientos (400) a cuatrocientos cincuenta (450) gramos por metro cuadrado. h) Las tiras de linóleum se colocarán en el sentido de la circulación y quedarán adheridas en toda su extensión. Los tramos de colocación tendrán una longitud máxima de cuatro (4) metros para evitar la formación de película en el adhesivo. i) Los rollos se pegarán uno tras otro sobre el lecho de adhesivo húmedo y se frotarán o presionarán inmediatamente con un rodillo de setenta (70) kilogramos. j) Cuando se coloque el linóleum, se asegurará que no quede aire atrapado por debajo del mismo, en caso de que lo haya, se expulsará lateralmente. Cualquier punto hueco que se detecte pasando el mango de un martillo, podrá perforarse para hacer salir el aire. Los extremos superiores estarán contraestirados para reducir la tensión en el linóleum. k) El corte de las uniones se hará de forma que haya un espacio vacío de cero punto cinco (0.5) milímetros entre las planchas. El corte se realizará en vertical o ligeramente en diagonal de forma que la unión sea holgada, es decir, para que las planchas no estén en contacto. l) Una vez terminada la colocación del linóleum se sellará con adhesivo de contacto. Las uniones entre tiras y las juntas se soldarán con cordón termofusible en todos los casos. Esta NORMAS Y ESPECIFICACIONES PARA ESTUDIOS, PROYECTO, CONSTRUCCIÓN E INSTALACIONES PÁG. 10 operación se realizará con soldador manual o automático, pero siempre después de transcurridas cuarenta y ocho (48) horas de la instalación. m) Su unión con pisos de distinto acabado deberá ser a nivel y se cubrirá con tapajuntas de aluminio. 2.2.8 Parquet de madera En su ejecución se observará lo siguiente: a) El proyecto especificará el tipo, dimensiones, espesor y demás características del parquet que se deberá colocar. b) Los trabajos de albañilería, recubrimientos, cancelería, herrería y en general aquellos que pudieran ocasionar daños a la superficie de la madera deberán concluirse antes de su colocación. c) Se colocará sobre pisos de concreto hidráulico con acabado pulido fino, secos y exentos de cualquier materia extraña y deberán presentar una superficie firme, densa y dura con un contenido de humedad de no más de tres punto cinco por ciento (3.5%). d) Cuando los pisos de concreto hidráulico estén sobre terreno natural o de relleno, se colocarán en dos capas de cuatro (4) centímetros cada una, colocando un impermeabilizante adecuado entre ellas para evitar la humedad capilar en el piso y lograr una buena adherencia. e) El parquet deberá mantenerse seco, no exponerse al sol y almacenarse aislado antes de su colocación. Deberá llegar a la obra tres (3) o cuatro (4) días antes de su colocación para su adaptación al ambiente que prevalezca, el cual no deberá estar demasiado húmedo. f) Se trazará en el piso el despiece de los tableros de parquet para lograr la distribución más adecuada y evitar desperdicios de material. g) Se procederá a extender el adhesivo con una llana dentada, en una superficie equivalente a tres (3) tableros de parquet, con la mayor uniformidad posible y en una cantidad aproximada de setecientos cincuenta (750) gramos por metro cuadrado, con un espesor promedio de cero punto cinco (0.5) milímetros. h) Dentro de los siguientes cinco (5) minutos se asentarán los tableros de parquet sobre el pegamento, presionándolos en forma adecuada, alineándolos por medio de un hilo a reventón y a escuadra con los </w:t>
      </w:r>
      <w:r>
        <w:lastRenderedPageBreak/>
        <w:t xml:space="preserve">muros; la segunda hilada de tableros se colocará del centro hacia sus extremos, haciendo coincidir las juntas y los vértices de los cuadros. i) Con una esponja se humedecerá ligeramente el papel en que vienen pegados los tableros, procurando que la madera no absorba agua y asegurándose de que todas las tablillas están debidamente pegadas al piso de concreto hidráulico. j) Se evitará el tránsito sobre el parquet hasta después de transcurridas veinticuatro (24) horas de su colocación y no se procederá a su pulido hasta que no hayan transcurrido cuarenta y ocho (48) horas. k) El pulido se hará con máquina y lijas, teniendo especial cuidado en las zonas cercanas a los muros y remates; en seguida se procederá al barnizado y/o encerado. l) Cuando se ordene, se colocarán zoclos de madera fijados a los muros con taquetes y tornillos. 2.2.9 Pisos de madera En la ejecución de pisos de madera se observará lo siguiente: a) Se colocarán sobre polines de madera de las dimensiones, tipo de madera y demás características que fije el proyecto. b) La escuadría de la madera una vez aserrada y cepillada, no será menor del noventa y cinco por ciento (95%) de 11 escuadría nominal. c) El espaciamiento máximo entre polines será de sesenta (60) centímetros para duelas de veinticinco (25) milímetros de espesor. d) Los polines irán sujetos a los apoyos o a la losa con dispositivos de anclaje adecuados. e) Cuando los polines se apoyen sobre la losa en toda su longitud, su escuadría no será menor de cincuenta por setenta y cinco (50 x 75) milímetros después de cepillados y se anclarán a la losa por medio de taquetes y tornillos. f) Los polines que puedan quedar expuestos a la humedad o a la acción destructiva de otros agentes, deberán tratarse con preservativos adecuados. g) Las duelas deberán ser machihembradas, rectas y a escuadra, sin torceduras o flexionadas, de la longitud necesaria para que sus extremos coincidan con el eje de los polines. Se fijarán con clavos a cada polín, de longitud igual a dos punto cinco (2.5) veces el espesor de la duela, colocados diagonalmente al machihembrado. h) Su unión con otros pisos de distinto acabado se hará a nivel, colocando una tapajunta metálica. En los rincones de las piezas llevarán rejillas de ventilación para evitar su humedecimiento. i) A menos que el proyecto indique otra cosa, no se aceptará madera que presente nudos, cualquiera que sea el tamaño de ellos. j) Los pisos de madera se terminarán puliendo con máquina, barnizándolos y/o encerándolos. k) Cuando se requieran zoclos, serán del mismo tipo de madera del piso y se sujetarán al muro por medio de taquetes y tornillos. 2.3 MEDICIÓN Los pisos se medirán tomando como unidad el metro cuadrado (m2) de piso terminado, según su tipo. 2.4 BASE DE PAGO La colocación de pisos por unidad de obra terminada se medirá tomando como unidad el metro cuadrado (m2) de piso colocado, de acuerdo con el tipo de que se trate. Este precio unitario deberá incluir todo lo que corresponda por: equipo, herramienta; mano de obra; materiales; valor de adquisición, incluyendo mermas y desperdicios y los elementos necesarios para la colocación del piso conforme a lo indicado en el proyecto; cargas, transporte y descargas de todos los materiales hasta el sitio de utilización en la obra y cargo por almacenamiento; fabricación y colocación de los pisos; pruebas de calidad; los tiempos de los vehículos empleados en los transportes de todos los materiales durante las cargas y las descargas; y en general todo lo necesario para la ejecución del concepto. </w:t>
      </w:r>
    </w:p>
    <w:p w:rsidR="0080798E" w:rsidRDefault="0080798E" w:rsidP="0080798E">
      <w:pPr>
        <w:pStyle w:val="Prrafodelista"/>
        <w:jc w:val="both"/>
      </w:pPr>
    </w:p>
    <w:p w:rsidR="00F01643" w:rsidRDefault="00F01643" w:rsidP="0080798E">
      <w:pPr>
        <w:pStyle w:val="Prrafodelista"/>
        <w:jc w:val="both"/>
      </w:pPr>
    </w:p>
    <w:p w:rsidR="00F01643" w:rsidRDefault="00F01643" w:rsidP="0080798E">
      <w:pPr>
        <w:pStyle w:val="Prrafodelista"/>
        <w:jc w:val="both"/>
      </w:pPr>
    </w:p>
    <w:p w:rsidR="0080798E" w:rsidRDefault="009E5940" w:rsidP="0080798E">
      <w:pPr>
        <w:pStyle w:val="Prrafodelista"/>
        <w:numPr>
          <w:ilvl w:val="0"/>
          <w:numId w:val="2"/>
        </w:numPr>
        <w:jc w:val="both"/>
      </w:pPr>
      <w:r>
        <w:lastRenderedPageBreak/>
        <w:t xml:space="preserve">ZOCLOS </w:t>
      </w:r>
    </w:p>
    <w:p w:rsidR="009E5940" w:rsidRDefault="009E5940" w:rsidP="0080798E">
      <w:pPr>
        <w:pStyle w:val="Prrafodelista"/>
        <w:jc w:val="both"/>
      </w:pPr>
      <w:r>
        <w:t xml:space="preserve">Elementos de protección que se colocan o construyen en la parte inferior de los elementos verticales en la intersección o unión con el piso. 3.2 REQUISITOS DE EJECUCIÓN En la colocación de los zoclos se observará en términos generales, lo siguiente: a) En cada caso el proyecto fijará los materiales que deberán emplearse. b) Se rechazará el uso de materiales cuyas piezas presenten variaciones mayores a un (1) milímetro en cualquiera de sus NORMAS Y ESPECIFICACIONES PARA ESTUDIOS, PROYECTO, CONSTRUCCIÓN E INSTALACIONES PÁG. 12 lados y/o que sufran de alabeos, irregularidades, fisuras o desportilladuras. c) La superficie sobre la que se colocará el material estará limpia, libre de materiales sueltos, polvos y grasas. d) Los zoclos serán rectos o con curva sanitaria, de acuerdo con lo señalado en el proyecto. e) Para su construcción podrán utilizarse materiales pétreos, lámina de acero, aluminio o vinilo. f) Tendrán una altura máxima de diez (10) centímetros. g) Los zoclos terminados se protegerán hasta la conclusión y entrega de la obra. 3.2.1 Zoclos de materiales pétreos Además de lo señalado en el apartado B.4. Pisos de piedra natural o artificial de este tomo, durante su ejecución se considerará lo siguiente: a) Si el zoclo se colocara sobre elementos de concreto, estos se picarán previamente con martelina, hachuela o picolete. b) Los paramentos obtenidos formarán una superficie regular y continua. c) Las intersecciones de paños deberán estar bien definidas y siguiendo la geometría señalada en el proyecto. d) Donde no se coloquen piezas enteras se harán los ajustes al tamaño requerido con cortes regulares y con el equipo adecuado para el material utilizado. e) Si el zoclo se colocará sobre elementos de concreto, estos se picarán previamente con martelina, hachuela o picolete. f) Los zoclos se asentarán con un mortero cemento arena en proporción uno a cuatro (1:4); la superficie de colocación y el material del zoclo se humedecerán previamente. 3.2.2 Zoclos de lámina y aluminio a) Se construirán en tramos de la mayor longitud posible con el fin de reducir al mínimo el número de uniones. b) Los tramos se unirán mediante elementos que eviten alabeos, deformaciones o fracturas del material. c) El proyecto especificará el tipo de elemento de sujeción y las distancias de separación entre ellos. d) Los zoclos de lámina se protegerán contra a humedad y la intemperie con el tratamiento especificado en el proyecto o aprobado por la supervisión. 3.2.3 Zoclos de vinilo Además de lo señalado en el apartado B.6. Pisos de loseta vinílica de este tomo, se considerará lo siguiente: a) El espesor mínimo de los zoclos de vinilo será de dos (2) milímetros y se pegará con un adhesivo de contacto fabricado a base de neopreno, presionándolo sobre el muro. b) El zoclo no tendrá abolsamientos, variaciones de altura, grietas o resquebrajamientos en la superficie. c) No se utilizarán zoclos de vinilo en superficies irregulares, húmedas o salitrosas. 3.3 MEDICIÓN Los zoclos se medirán tomando como unidad el metro (m) de zoclo colocado y terminado, según su tipo. 3.4 BASE DE PAGO La colocación de zoclos por unidad de obra terminada se medirá tomando como unidad el metro (m) de zoclo colocado y terminado, de acuerdo con el tipo de que se trate. Este precio unitario deberá incluir todo lo que corresponda por: equipo, herramienta; mano de obra; materiales; valor de adquisición, 13 incluyendo mermas y desperdicios y los elementos necesarios para la colocación del zoclo conforme a lo indicado en el proyecto; cargas, transporte y descargas de todos los materiales hasta el sitio de utilización en la obra y cargo por almacenamiento; fabricación y colocación de los zoclos; pruebas de calidad; los tiempos de los vehículos </w:t>
      </w:r>
      <w:r>
        <w:lastRenderedPageBreak/>
        <w:t>empleados en los transportes de todos los materiales durante las cargas y las descargas; y en general todo lo necesario para la ejecución del concepto.</w:t>
      </w:r>
    </w:p>
    <w:p w:rsidR="009E5940" w:rsidRDefault="009E5940" w:rsidP="0058600C">
      <w:pPr>
        <w:pStyle w:val="Prrafodelista"/>
        <w:jc w:val="both"/>
      </w:pPr>
    </w:p>
    <w:p w:rsidR="003912C3" w:rsidRDefault="001278DD" w:rsidP="003912C3">
      <w:pPr>
        <w:pStyle w:val="Prrafodelista"/>
        <w:numPr>
          <w:ilvl w:val="0"/>
          <w:numId w:val="2"/>
        </w:numPr>
        <w:jc w:val="both"/>
      </w:pPr>
      <w:r>
        <w:t xml:space="preserve">TOMO VIII, </w:t>
      </w:r>
      <w:r w:rsidR="003912C3">
        <w:t>TECHOS</w:t>
      </w:r>
      <w:r w:rsidR="00F01643">
        <w:t xml:space="preserve"> Y PLAFONES</w:t>
      </w:r>
    </w:p>
    <w:p w:rsidR="0080798E" w:rsidRDefault="003912C3" w:rsidP="003912C3">
      <w:pPr>
        <w:pStyle w:val="Prrafodelista"/>
        <w:jc w:val="both"/>
      </w:pPr>
      <w:r>
        <w:t xml:space="preserve"> Los techos son la cubierta de un edificio, apoyada en elementos estructurales, cuya finalidad es proteger su interior de los agentes climáticos. Los techos serán transitables cuando su pendiente sea igual o menor del quince por ciento (15%) y estén colocados sobre la última losa de un edificio y no transitables cuando la pendiente sea del quince por ciento (15%) o mayor y estén colocados sobre estructuras de madera o metálicas. 2.2REQUISITOS DE EJECUCIÓN Cuando se ordene la colocación de ductos o tuberías en los techos, el proyecto fijará su ubicación, características, métodos de sujeción y las preparaciones necesarias para evitar daños a los techos. Los techos tendrán una pendiente mínima del 2%. A menos que el proyecto indique otra cosa, el área tributaria para las bajadas pluviales tendrá una superficie máxima de cien (100) metros cuadrados para bajadas de diez (10) centímetros de diámetro. El área tributaria será, preferentemente, rectangular o cuadrada. En el primer caso, la relación entre lado mayor y lado menor no deberá exceder de dos (2), con objeto de evitar largos recorridos del agua sobre la superficie. 2.2.1 Recubrimientos en azotea Se construirán sobre losas de concreto hidráulico completamente descimbradas, con mínimo quince (15) días de haber sido coladas. En su ejecución deberá observarse los siguiente: a. Pretiles Cuando el proyecto lo especifique, se construirán pretiles de concreto armado colados monolíticamente con la estructura. Cuando los pretiles no sean parte de la estructura y se cuelen por separado de la losa, tendrán un f’c= 100 kg/cm2, a menos que el proyecto indique otra cosa. b. Rellenos Los rellenos tienen por objeto dotar a la superficie de pendientes suficientes para el rápido escurrimiento de las aguas pluviales. El proyecto o el Instituto determinarán el material a utilizar; los materiales que se utilicen en rellenos tendrán el menor peso volumétrico posible, con objeto de no incrementar en exceso las cargas de la estructura. Se utilizará material graduado que contenga partículas desde muy finas hasta un tamaño máximo de tres (3) centímetros. Previo a la ejecución del relleno, la superficie de apoyo estará limpia y seca. Sobre la losa se colocará un relleno de tezontle u otro material ligero que se apisonará con pisón de mano hasta obtener las pendientes fijadas en el proyecto, guiándose con maestras o reventones. 3 Los rellenos deben ejecutarse por frentes continuos, para permitir que las operaciones subsecuentes se realicen de inmediato. c. Entortado Deberá construirse inmediatamente después de concluidos los rellenos con objeto de protegerlos. Sobre la superficie del relleno se extenderá un mortero de cemento y arena en proporción volumétrica uno a cuatro (1:4), de mínimo tres (3) centímetros de espesor; cuando comience a agrietarse y antes del fraguado final, se aplicará nuevamente el mortero de cemento y arena con plana de madera para cerrar el agrietamiento y dejar la superficie uniforme, sin oquedades u ondulaciones. Los entortados tendrán las pendientes y parteaguas fijados en el proyecto y no deberán presentar contrapendientes ni depresiones. Una vez terminados, se curarán durante un periodo mínimo de tres (3) días. d. Chaflanes En todas las esquinas formadas en pretiles, muretes, bases o cualquier otro elemento que se apoye sobre la losa, se colocarán chaflanes de concreto f´c= 100kg/cm2 con dimensiones de diez (10) por diez (10) centímetros. La superficie del </w:t>
      </w:r>
      <w:r>
        <w:lastRenderedPageBreak/>
        <w:t xml:space="preserve">elemento que quedará en contacto con los chaflanes se picará y se tallará con un cepillo de alambre para eliminar cualquier partícula suelta o floja y se mantendrá húmeda por lo menos durante las dos (2) horas inmediatas anteriores a la construcción de los chaflanes. e. Acabado Transcurridos tres (3) días se sellará el sistema pretilentortado-chaflán extendiendo de manera uniforme sobre la superficie una lechada de cemento en proporción uno a tres (1:3). Una vez seca la lechada, se procederá a la instalación del impermeabilizante señalado en el proyecto, previa limpieza de la superficie para eliminar eventuales impurezas que se hayan depositado durante el secado de la lechada. f. Enladrillado El enladrillado se utilizará previa autorización del Instituto. Para el enladrillado se utilizarán ladrillos de barro rojo recocido de dos (2) por doce (12) por veinticuatro (24) centímetros, deberán ser planos y sus dimensiones no deberán variar de una pieza a otra en más de cinco (5) milímetros. Previo a la colocación del enladrillado, se revisará la correcta ejecución de la impermeabilización, particularmente en las bajadas pluviales y los remates de pretiles, muretes, bases o cualquier otro elemento que se apoye en la losa. La superficie deberá estar limpia y libre de cualquier material sobrante o extraño. Durante la ejecución del enladrillado se tendrá especial cuidado de verificar las pendientes y parteaguas fijados en el proyecto. Los ladrillos se saturarán mediante inmersión total en agua limpia al menos dos (2) horas antes de colocarse. Los ladrillos se asentarán directamente sobre el relleno utilizando una mezcla de mortero de cemento, cal hidratada y arena en proporción volumétrica uno, dos, seis (1:2:6), con un espesor mínimo de dos (2) centímetros. El enladrillado se colocará en forma de petatillo con juntas no menores de tres (3) milímetros para facilitar la penetración de la lechada, formando tableros o cuadros de quince (15) metros cuadrados. Todos los remates del enladrillado deberán contar NORMAS Y ESPECIFICACIONES PARA ESTUDIOS, PROYECTO, CONSTRUCCIÓN E INSTALACIONES PÁG. 4 con juntas de dilatación. El enladrillado se lechadeará y escobillará, veinticuatro (24) horas después de terminada su colocación con una lechada de cemento lo suficientemente fluida para que penetre entre las juntas del enladrillado y selle la porosidad y fisuras del ladrillo. Se curará durante un mínimo de tres (3) días. En las coladeras pluviales, el enladrillado llegará a una distancia de tres (3) centímetros del borde de la coladera, emboquillando la unión con mortero de cemento y arena en proporción volumétrica uno a cinco (1:5), debiendo quedar el emboquillado uno punto cinco (1.5) centímetros abajo del enladrillado y rematando en el perímetro de la entrada a la coladera. No se permitirá la ruptura del enladrillado, por lo que antes de comenzar su construcción deberá comprobarse que las tuberías o ductos de las instalaciones estén fijas en su posición final y hayan sido probadas, asimismo, se verificará la localización de las coladeras y desagües y sus niveles. La superficie final será continua, sin aristas o lomos, sin piezas sueltas, fracturadas o desprendidas y con la pendiente establecida en el proyecto. 2.2.2 Techos de vigueta y bovedilla Sistema estructural formado por componentes portantes prefabricados denominados viguetas, componentes aligerantes llamados bovedillas y por una losa de compresión. El sistema está perimetralmente confinado con una dala o viga de concreto reforzado. La vigueta es una armadura electrosoldada de forma triangular, fabricada con tres varillas corrugadas, una (1) superior y dos (2) inferiores, unidas por varillas diagonales lisas en forma de zig–zag con soldadura por resistencia eléctrica, con un patín de concreto colocado en la parte inferior y a todo lo </w:t>
      </w:r>
      <w:r>
        <w:lastRenderedPageBreak/>
        <w:t xml:space="preserve">largo de la misma. Las bovedillas son los elementos aligerantes del sistema colocadas en las secciones de la losa, fabricados de materiales con densidad inferior a la del concreto. Se apoyan directamente en las viguetas cubriendo en forma conjunta toda la superficie de la losa. Podrán utilizarse bovedillas de cemento–arena o de poliestireno. La capa de compresión es la capa de concreto colado en obra con el acero de refuerzo requerido y cuya función estructural es integrar y dar continuidad al sistema. La resistencia mínima del concreto será de f’c ≥ 250 kg/cm2, fabricado con tamaño máximo de agregado de 19 mm (3/4”) y deberá vibrarse para asegurar su penetración en las cuñas. La capa de compresión no tendrá un espesor menor de tres (3) centímetros. Colocación del sistema Se colocarán postes de madera de cuatro (4) pulgadas por cuatro (4) pulgadas a cada uno punto cincuenta (1.50) metros y largueros de la misma sección a cada uno punto sesenta (1.60) metros, que servirán de apoyo provisional a la viguetas, así como una madrina perimetral de nivelación de la misma sección. Las viguetas se colocarán sobre los muros o elementos que les servirán de soporte con un apoyo mínimo de cinco (5) centímetros a cada lado; todos los extremos de las viguetas deberán quedar dentro de una trabe con un peralte mayor ó igual que el peralte del sistema y armada por lo menos con cuatro varillas y estribos de varilla. Si por alguna causa de fuerza mayor alguna de las vigas no llegará a quedar dentro de la trabe de apoyo, el Instituto resolverá el método de apoyo. Se colocarán las viguetas sobre los muros o elementos de apoyo con la separación indicada en el proyecto, utilizando una bovedilla como escantillón en ambos extremos, posteriormente se coloca el total de las bovedillas. Los huecos de las bovedillas que queden en contacto con el colado se rellenarán con bovedilla de 5 cemento–arena. Una vez que las bovedillas se encuentran instaladas, se colocarán las tuberías de las instalaciones en los huecos de las bovedillas. Cuando se requiera una salida, por ejemplo para luminarias o difusores, se retirará la bovedilla. Sobre la superficie se colocarán tablones para evitar pisar las bovedillas. A menos que el proyecto indique otra cosa, se utilizará malla electrosoldada 66 – 1010 para capas de compresión de tres (3) a cuatro (4) centímetros de espesor y malla electrosoldada 66 – 88 para capas de compresión de cinco (5) centímetros de espesor. Cuando se utilice malla electrosoldada se cortará y se colocará traslapando cuadro sobre cuadro, amarrándola perfectamente a las varillas superiores de las viguetas, quedando por arriba de la bovedilla entre uno punto cinco (1.5) y dos (2) centímetros. Antes del colado de la capa de compresión, se mojará uniformemente la vigueta y bovedilla. La capa de compresión se colará desde los extremos hacia el centro. Si se llega a usar concreto bombeado, se recomienda no concentrar el concreto en un solo punto, hay que esparcirlo uniformemente, para evitar algún posible colapso de la losa por sobrepeso. El orden de retirada de los puntales será desde el centro del vano hacia los extremos y en el caso de voladizos desde el volado hacia el arranque. No se entresacarán ni retirarán puntales sin la autorización previa de la supervisión. No se desapuntalará de forma súbita y se adoptarán precauciones para impedir el impacto de las madrinas y puntales sobre el sistema de piso de vigueta y bovedilla. Los puntales centrales podrán retirarse cuatro (4) días después del colado y los elementos perimetrales a los siete (7) días. Tolerancias El sistema de losa debe ser capaz de soportar la carga total de diseño, según los factores de carga que establece el reglamento de construcción correspondiente. La deformación (flecha) del sistema de losa medida respecto al plano horizontal y para la </w:t>
      </w:r>
      <w:r>
        <w:lastRenderedPageBreak/>
        <w:t xml:space="preserve">carga de servicio no excederá de L/360, donde L es la distancia entre centros de apoyos expresada en centímetros. Métodos de prueba El sistema cumplirá con lo establecido en la Norma Mexicana NMX-C-406-1997 ONNCCE “Sistema de vigueta y bovedilla y componentes prefabricados similares para losas”. a. Resistencia del sistema a la carga Para los sistemas de losa las pruebas se realizarán veintiocho (28) días después de haber sido colada la losa de compresión. b. Componentes aligerantes El diseño de los componentes aligerantes debe permitir durante el proceso constructivo soportar directamente el peso del concreto cuando éste se vacía en el momento del colado sin sufrir deformaciones, fisuras o fracturas que afecten la seguridad de la estructura. Se saturarán por inmersión antes del ensaye durante veinticuatro (24) horas. Los componentes se apoyarán en sus cejas, sobre elementos portantes o sobre tablones y se les aplicará una carga de novecientos ochenta y un (981) Néwtones (100 kg) en un área de cien (100) centímetros cuadrados al centro de la bovedilla. Otros materiales que se puedan clasificar dentro de este tipo deben ser capaces de soportar la carga antes mencionada. La bovedilla de NORMAS Y ESPECIFICACIONES PARA ESTUDIOS, PROYECTO, CONSTRUCCIÓN E INSTALACIONES PÁG. 6 poliestireno se probará aplicando una carga de (981) Néwtones (100 kg) en un área de apoyo de 100 centímetros cuadrados. Después de veinticuatro (24) horas de realizado el ensaye, no deberán presentarse deformaciones, fisuras o fracturas que afecten la seguridad estructural del sistema. 2.2.3 Techos de lámina acanalada En techos de lámina acanalada se observará en términos generales lo siguiente: a) Previamente a la colocación de la cubierta, deberán estar terminados los trabajos de pintura y/o tratamiento de las estructuras que las soporten. La pendiente mínima de la cubierta será del quince por ciento (15%). b) Previo a la instalación de la lámina acanalada se verificarán los elementos de soporte estructural, revisando que se encuentren a nivel, plomo y con el espaciamiento señalado en el proyecto. Las deformaciones en la superficie de montaje que impidan el correcto asentamiento de las láminas deberán corregirse antes de su instalación. c) Se deberá tener especial cuidado en la selección de la tornillería y herrajes, así como en su colocación, con objeto de evitar la formación de pares galvánicos. A menos que el proyecto o el fabricante indiquen otra cosa, las láminas acanaladas se fijarán a la estructura con pijas galvanizadas resistentes a la corrosión, con arandela de neopreno integrada. d) La colocación de las láminas iniciará por la parte más baja del techo. Las perforaciones en las láminas coincidirán con el eje de los soportes y se harán siempre en la parte superior de la onda. El proyecto fijará el número de perforaciones para cada caso. e) El traslape mínimo transversal de las láminas será de veinte (20) centímetros y el longitudinal de una (1) onda, entendiéndose por onda una (1) cresta y un (1) valle. En los traslapes longitudinales, para unir las láminas se colocará un (1) tornillo en cada uno de los apoyos y otro a los centros de los claros, a menos que el proyecto indique otra cosa. f) En los traslapes, caballetes, cumbreras y uniones de láminas con tornillos se aplicarán selladores elásticos de poliuretano. g) En los techos de dos aguas o de dientes sierra, el parteaguas se protegerá con caballetes y cumbreras, que se fijarán mediante tornillos autotaladrantes resistentes a la corrosión, con arandela de neopreno. 2.2.3.1 Paneles tipo sándwich Durante su ejecución deberá observarse lo siguiente: a) A menos que el proyecto indique otra cosa, se utilizarán paneles con lámina calibre veintiséis (26). Podrán utilizarse paneles con núcleo de poliestireno expandido autoextinguible, o con núcleo de </w:t>
      </w:r>
      <w:r>
        <w:lastRenderedPageBreak/>
        <w:t xml:space="preserve">espuma de poliuretano. b) La pendiente mínima para techos con paneles será del cinco por ciento (5%). c) Previo a la instalación de los paneles se verificarán los elementos de soporte estructural, revisando que se encuentren a nivel, plomo y con el espaciamiento señalado en el proyecto. Las deformaciones en la superficie de montaje que impidan el correcto asentamiento de las láminas deberán corregirse antes de su instalación. d) A menos que el proyecto o el fabricante indiquen otra cosa, las láminas acanaladas se fijarán a la estructura con pijas autorroscantes galvanizadas resistentes a la corrosión, con arandela de neopreno integrada. Para ambientes salinos, se utilizarán elementos de fijación de acero inoxidable o los 7 especificados por el fabricante. e) Al iniciar la instalación de los paneles, se verificará que la primera pieza se encuentre correctamente alineada, evitando descuadres. Acomodada la primera hilera de paneles, se colocarán las siguientes hileras alineándolas con hilos en el sentido longitudinal. f) El traslape entre paneles será de mínimo veinte (20) centímetros. Para los traslapes se cortará y retirará la lámina de la cara inferior del panel, retirando el poliestireno o el poliuretano manualmente con una espátula en toda la zona del traslape, incluyendo las crestas, cuidando de no dañar la lámina superior y asegurándose de no dejar residuos de adhesivo, poliestireno o poliuretano en la lámina. Se colocará un cordón de sellador de poliuretano para la espuma de poliuretano, o de butilo para el poliestireno expandido, en toda la longitud de la pieza superior y de la pieza inferior a traslapar. Las superficies de contacto deberán estar libres de grasa, polvo o cualquier otro contaminante que afecte la adherencia del sellador con la lámina. Posteriormente, se colocarán las pijas de fijación con arandela de neopreno a la distancia señalada por el fabricante para garantizar un correcto “cosido”. No se transitará sobre áreas recién selladas durante un periodo mínimo de veinticuatro (24) horas. g) En la unión de cubiertas a dos aguas se colocará un caballete que proporcione un sellado hermético al paso del agua y del polvo. h) El sistema constructivo se complementará con los canales, esquineros, remates, tapagoteros, tapajuntas, caballetes, ángulos de refuerzo y placas de fijación especificados por el fabricante, con objeto de evitar la exposición del núcleo del panel. i) Todas las partes del núcleo del panel expuestas se protegerán con el sellador especificado por el fabricante. j) Al concluir la instalación del panel se realizará la limpieza general de la superficie con agua a presión para remover grasas, polvo, sustancias orgánicas, sello en exceso y marcas producto del manejo e instalación. Para limpiar manchas que persisten después de la aplicación del agua a presión, se aplicará una solución de agua con detergente con un trapo, esponja o un cepillo de cerdas suaves, enjuagando inmediatamente para evitar la formación de manchas. Las rebabas originadas por los taladros o cortes hechos en obra así como elementos o fragmentos de metal (clavos, remaches, tornillos, etc.) deberán ser removidos en su totalidad para evitar la corrosión. 2.1.4 Techos con teja En techos de teja se observará, en términos generales, lo siguiente: La superficie de colocación estará limpia, nivelada, lisa y seca. Antes de colocar la teja, se verificará que la losa sea completamente plana, de no ser el caso, se enrasará a nivel de hilo toda la superficie del techo con mortero cemento arena en proporción uno a cuatro (1:4) y, a menos que el proyecto indique otra cosa, se aplicará un impermeabilizante o membrana de impermeabilización con gravilla. Todos los cortes necesarios a la teja o sus accesorios se harán con cortadora de NORMAS Y ESPECIFICACIONES PARA ESTUDIOS, PROYECTO, </w:t>
      </w:r>
      <w:r>
        <w:lastRenderedPageBreak/>
        <w:t xml:space="preserve">CONSTRUCCIÓN E INSTALACIONES PÁG. 8 Cuando existan uniones de losas con inclinación invertida, se colocará un canal en forma de “V” de lámina galvanizada de calibre veintidós (22), o lo señalado en el proyecto. La teja se colocará comenzando por la parte más baja del techo, pegando las dos (2) primeras hiladas con mortero de cal y arena en proporción uno a cinco (1:5) en volumen. La primera teja en el límite inferior de la losa se calzará con mortero para que la primera hilada de tejas se vea al mismo nivel que el resto. Se colocará la primera hilada horizontal en el extremo inferior derecho de la losa, avanzando de derecha a izquierda. Bajo ninguna circunstancia se instalarán las tejas en sentido transversal, ya que se impediría el correcto desagüe del agua de lluvia. Las tejas se colocarán dejando un valle abierto de cinco (5) centímetros de ancho para distribuir de manera uniforme el agua. No se dejarán residuos de mortero visible en la superficie expuesta del tejado. Cuando el techo remate en muro, deberá hacerse en él una ranura de cinco (5) centímetros para empotrar la teja, protegiendo la unión con un chaflán. Cuando el techo termine en la parte superior de un muro, deberá pasar la teja hasta el paño posterior del mismo y deberá rematarse como indique el proyecto en cada caso. Los techos sobre tiras de madera tendrán como mínimo una pendiente del veinte por ciento (20%) y la teja un traslape de cinco (5) centímetros. Cuando la pendiente del techo sea mayor del treinta por ciento (30%), la teja se fijará a la estructura mediante el sistema que indiquen el proyecto y el fabricante. Todos los elementos de sujeción ya sean clavos, tornillos, grapas, o abrazaderas serán inoxidables y lo suficientemente largos para penetrar la losa. A menos que el `proyecto indique otra cosa, en pendientes entre el setenta (70%) y el cien por ciento (100%) o en sitios expuestos, todas las tejas del alero y de los laterales deberán clavarse. En pendientes entre el cien (100%) y el ciento setenta y cinco por ciento (175%), las tejas se clavarán en proporción mínima de una (1) teja de cada cinco (5) y de manera regular. En pendientes superiores al ciento setenta y cinco por ciento (175%) todas las tejas deberán ser colocadas con clavos. En todos los casos, las perforaciones se sellarán utilizando selladores de silicón, para evitar filtraciones. 2.3MEDICIÓN Los techos se medirán tomando como unidad el metro cuadrado (m2) de techo terminado, según su tipo. 2.4 BASE DE PAGO Los techos se pagarán al precio fijado en el contrato para el metro cuadrado (m2) de techo terminado, según su tipo. Este precio unitario deberá incluir todo lo que corresponda por: equipo, herramienta; mano de obra; materiales; valor de adquisición, incluyendo mermas y desperdicios, de los materiales y accesorios necesarios para la fabricación y colocación de los techos conforme a lo indicado en el proyecto; , esquineros, remates, tapagoteros, tapajuntas, caballetes, ángulos de refuerzo y placas de fijación especificados por el fabricante; cargas, transporte y descargas de todos los materiales hasta el sitio de fabricación o habilitación y cargo por almacenamiento; almacenamiento en el sitio de fabricación o habilitación, carga, transporte hasta el sitio de almacenamiento en la obra y descarga de los elementos; los tiempos de los vehículos empleados en los transportes, así como de todos los materiales durante las cargas y las descargas; y todo lo necesario para la correcta ejecución de este concepto. 3. IMPERMEABILIZACIONES 3.1DEFINICIÓN Las impermeabilizaciones son los trabajos de aplicación y/o colocación de sustancias o compuestos químicos para impedir el 9 paso del agua en elementos de un edificio o preservar a este de la humedad, con el propósito de evitar las humedades perceptibles al tacto sin que se aprecie un </w:t>
      </w:r>
      <w:r>
        <w:lastRenderedPageBreak/>
        <w:t xml:space="preserve">escurrimiento, que se observan como manchas de diferente tonalidad, así como filtraciones ligeras con apariencia brillosa en la superficie y escurrimiento apenas perceptible. 3.2REQUISITOS DE EJECUCIÓN Los sistemas de impermeabilización garantizarán, por escrito, una vida útil mínima de diez (10) años para los mantos impermeables prefabricados y de siete (7) años para impermeabilizantes acrílicos. Sobre superficies de concreto a. Preparación de la superficie Los elementos de concreto hidráulico a impermeabilizar deberán estar completamente descimbrados, con mínimo quince (15) días de haber sido colados. Se utilizarán mantos impermeables prefabricados de cuatro (4) ó cuatro punto cinco (4.5) milímetros de espesor con gravilla de riolita pigmentada y esmaltada a fuego con resina silicón color terracota. El proyecto determinará si se utilizarán mantos impermeables prefabricados elaborados con asfalto modificado con elastómeros del tipo SBS (estireno-butadieno-estireno), compuesto por un mínimo de quince por ciento (15%) de polímero en asfalto modificado; o con APP (Polipropileno Atatico) compuesto por un mínimo del veinticinco por ciento (25%) de polímero de asfalto modificado con refuerzo interno de membrana de refuerzo de poliéster 180gr/m2. La colocación del impermeabilizante se hará a una temperatura mínima de cuatro grados Celsius (4°C) y a una temperatura máxima de sesenta grados Celsius (60°C). No se permitirá la colocación del impermeabilizante sobre superficies encharcadas o saturadas de agua. Los trabajos de impermeabilización se harán con los cuidados necesarios para no dañar las instalaciones existentes en la superficie a impermeabilizar. La superficie por tratar abarcará por lo menos hasta una distancia de cincuenta (50) centímetros alrededor del área por impermeabilizar. La superficie se preparará limpiándola con cepillo de alambre hasta dejarla áspera y se eliminarán los residuos de polvo mediante agua y aire a presión. La superficie de colocación estará libre de grietas o fisuras, polvo, óxidos, grasas y partículas sueltas y tener una pendiente mínima del dos por ciento (2%); se eliminarán las partes sueltas o flojas y salientes, filosas o puntiagudas, rasurando mediante una pala plana. Cuando se tengan capas antiguas o deterioradas de otros productos, deberán ser retiradas por medios manuales para evitar dañar la losa, removiendo completamente el sistema de impermeabilización anterior para evitar afectar la adherencia del nuevo sistema. Los muros y pretiles deben estar aplanados y deben contar con una ranura de dos (2) por dos (2) centímetros a una altura de quince (15) centímetros sobre el chaflán y a todo lo largo del mismo, para recibir la membrana prefabricada. Para corregir pendientes, depresiones o defectos existentes que provoquen estancamiento de agua, se aplicará un mortero de cemento-arena en proporción de uno a cuatro (1:4), reforzado con resina acrílica en dosificación mínima de diez (10) litros por cada cincuenta (50) kilogramos de cemento. Sobre la superficie completamente seca se aplicará una mano NORMAS Y ESPECIFICACIONES PARA ESTUDIOS, PROYECTO, CONSTRUCCIÓN E INSTALACIONES PÁG. 10 uniforme de primario asfáltico de baja viscosidad sin diluir, utilizando cepillo, brocha o pistola de alta presión. Se extenderá en una sola mano, con un rendimiento de cuatro (4) a cinco (5) metros cuadrados por litro, dejándolo secar por un periodo mínimo de veinticuatro (24) horas. Se calafatearán las juntas y fisuras con un cemento plástico formulado a base de asfalto modificado libre de asbestos, eliminando previamente el polvo en las mismas por medio de brocha seca o chorro de aire. Para asegurar la adherencia del sellador, ninguna de las áreas de contacto </w:t>
      </w:r>
      <w:r>
        <w:lastRenderedPageBreak/>
        <w:t xml:space="preserve">formadas por las paredes de la cavidad debe medir menos de cinco (5) milímetros. En caso contrario y de ser posible, previa autorización de la supervisión, se ampliará la cavidad raspándola longitudinalmente, nunca golpeándola para evitar daños en el sustrato. Se colocará el cemento plástico mediante una cuña o espátula, presionándolo para asegurar el contacto con todas las paredes de la ranura o cavidad y se dejará secar por mínimo cuatro (4) horas. Antes de proceder a la instalación del manto se limpiará la superficie de aplicación con un trapo húmedo. b. Colocación de sistema impermeable con APP Por medio de un soplete de gas (especial para prefabricados) se calentará la cara inferior de una sección del manto hasta fundir la película transparente de polipropileno integrada, asentando inmediatamente el manto contra la superficie, presionando ligeramente a efecto de que suelde por vulcanización. La operación anterior se repetirá a medida que se vaya extendiendo el rollo sobre la superficie. Al colocar los rollos siguientes se dejarán traslapes de diez (10) centímetros a cada lado y de diez (10) centímetros en los extremos; los traslapes se calentarán con el soplete para poder mezclar la gravilla con el asfalto y obtener una buena adherencia en el traslape de los extremos. Se adherirá por vulcanización la sección a traslapar, presionándola con rodillo un metálico contra el rollo inferior de forma tal que "escupa" aproximadamente un (1) centímetro de material asfáltico por su borde. c. Colocación de sistema impermeable con SBS Por medio de un soplete de gas (especial para prefabricados) se calentará la cara inferior de una sección del manto hasta fundir la película transparente de polipropileno integrada, el rollo se desenrollará jalándolo y presionándolo ligeramente contra la superficie a efecto de que suelde por vulcanización. No se pisará sobre la superficie cuando aún esté caliente. La operación anterior se repetirá a medida que se vaya extendiendo el rollo sobre la superficie. Al colocar los rollos siguientes se dejarán traslapes de diez (10) centímetros a cada lado y de diez (10) centímetros en los extremos; los traslapes se calentarán con el soplete para poder mezclar la gravilla con el asfalto y obtener una buena adherencia en el traslape de los extremos. Se adherirá por vulcanización la sección a traslapar, presionándola con rodillo un metálico contra el rollo inferior de forma tal que "escupa" aproximadamente un (1) centímetro de material asfáltico por su borde. El manto impermeable no se utilizará sobre elementos de metal. Sobre superficies metálicas A menos que el proyecto indique otra cosa, la impermeabilización de superficies metálicas se realizará con materiales elastoméricos. a. Preparación de la superficie No se aplicará el impermeabilizante a temperaturas inferiores a 5°C ni cuando existan posibilidades de lluvia. No se permitirá la colocación del impermeabilizante sobre superficies encharcadas. La superficie de colocación estará libre grietas o fisuras, polvo, óxidos, grasas y partículas sueltas y tener una pendiente mínima del dos por ciento (2%). 11 Cuando se tengan capas antiguas o deterioradas de otros productos, deberán ser retiradas por medios manuales para evitar dañar la losa, removiendo completamente el sistema de impermeabilización anterior para evitar afectar la adherencia del nuevo sistema. El proyecto definirá o la supervisión autorizará el procedimiento a seguir para corregir pendientes, depresiones o defectos existentes que provoquen estancamiento de agua en la superficie a impermeabilizar. Se retirarán las partes sueltas, flojas o mal adheridas y se eliminarán las salientes filosas o puntiagudas. b. Aplicación del impermeabilizante Se aplicará primario acrílico elaborado a base de resinas acrílicas y aditivos especiales para el sellado total de la </w:t>
      </w:r>
      <w:r>
        <w:lastRenderedPageBreak/>
        <w:t xml:space="preserve">lámina con rendimiento de cinco (5) metros cuadrados por litro (m2/l). En los traslapes de la lámina se colocará un reforzamiento de mínimo quince (15) centímetros a base de impermeabilizante acrílico en color blanco con rendimiento de tres cuartos (¾) de litro por metro cuadrado a lo largo del traslape; al mismo tiempo, se colocará una malla tejida cuadricular de fibra poliéster de cincuenta y dos gramos por metro cuadrado (52 gr/m2) como mínimo, verificando que al colocar la malla no existan abolsamientos ni arrugas del material y que esté totalmente lisa. Terminados los reforzamientos se aplicará, sin diluir, una primera capa de impermeabilizante acrílico sobre toda la superficie en un solo sentido, con un rendimiento de cero punto setenta y cinco litros por metro cuadrado (0.75 l/m2); la aplicación podrá realizarse con cepillos o brochas de cerdas naturales ó sintéticas suaves. El material acrílico deberá cumplir con la prueba de intemperismo acelerado en un equipo QUV con ciclos de luz ultravioleta, condensación y aspersión y deberá que cumplir con dos mil novecientas veinte (2,920) horas de exposición. Para la aplicación de la segunda capa habrán transcurrido por lo menos dos (2) horas de la aplicación de la primera y será colocada con el mismo rendimiento, tres cuartos (¾) de litro por metro cuadrado, aplicándose en el sentido opuesto al que se aplicó la primera capa. En el caso de existir canalones se llevará a cabo el mismo procedimiento de impermeabilización para la lámina y adicionalmente se colocará un reforzamiento con un impermeabilizante acrílico base agua elaborado con resinas cien por ciento (100%) acrílicas, pigmentos inorgánicos agregados minerales de color blanco, con rendimiento de un litro por metro cuadrado (1 l/m2) y una viscosidad de noventa y cuatro (94) a ciento cuatro (104) STOMERs. 3.3MEDICIÓN La impermeabilización por unidad de obra terminada se pagará al precio fijado en el contrato para el metro cuadrado (m2) de superficie impermeabilizada. 3.4 BASE DE PAGO La impermeabilización por unidad de obra terminada se pagará al precio fijado en el contrato para el metro cuadrado (m2) de superficie impermeabilizada. Estos precios unitarios incluyen lo que corresponda por el valor de adquisición de los materiales para la impermeabilización, incluyendo mermas y desperdicios, carga, transporte y descarga de los materiales hasta el sitio de su utilización y cargo por almacenamiento; delimitación de las áreas por impermeabilizar; preparación de la superficie por tratar; preparación y aplicación de los materiales para la impermeabilización; los tiempos de los vehículos empleados en los transportes de todos los materiales durante las cargas y las descargas; y todo lo necesario para la correcta ejecución de este NORMAS Y ESPECIFICACIONES PARA ESTUDIOS, PROYECTO, CONSTRUCCIÓN E INSTALACIONES PÁG. 12 concepto. 4. PLAFONES 4.1 DEFINICIÓN Estructura ligera suspendida del lecho inferior de la losa, hecha de placas de diversos materiales con propósitos funcionales y decorativos. 4.2 REQUISITOS DE EJECUCIÓN Antes de comenzar con la colocación de los plafones deberá comprobarse que las tuberías o ductos de las instalaciones estén fijas en su posición final y hayan sido probadas y aceptadas por la supervisión. Los elementos verticales no tendrán desplomes mayores de uno a trescientos (1:300). En elementos horizontales o inclinados, la máxima separación admisible entre el plano de proyecto y el que ocupe el plafón colocado, no será mayor de uno a quinientos (1:500) con respecto a la menor de las dimensiones del plafón. El desnivel máximo tolerable en plafones horizontales será de cero punto cinco (0.5) milímetros por cada metro de longitud del plafón, con un máximo de cinco (5) milímetros. Para el alineamiento entre piezas se </w:t>
      </w:r>
      <w:r>
        <w:lastRenderedPageBreak/>
        <w:t xml:space="preserve">aceptarán desviaciones de un (1) milímetro. No se aceptarán depresiones mayores a dos (2) milímetros con una regla de dos (2) metros colocada sobre el plafón. Los bastidores de un plafón se suspenderán de los elementos estructurales mediante tirantes de alambre galvanizado. Cuando así lo especifique el proyecto, los tirantes se someterán a las pruebas de carga establecidas para cada caso. Los soportes de los bastidores y su empotramiento al techo deberán ser en el número, tipo, material, calidad y dimensiones indicadas por el fabricante y autorizadas por la supervisión, los que deberán prever la resistencia suficiente para soportar el peso total del plafón. Se ubicarán y marcarán las salidas de las instalaciones en el falso plafón para dejar los espacios con las dimensiones necesarias para la colocación de dichos elementos. El acabado del plafón deberá presentar una superficie limpia, de color uniforme, sin manchas ni desportilladuras. Cuando el plafón sea de aplanados de yeso o de tirol se colocarán, sujetas a la retícula por medio de alambre galvanizado, láminas de metal desplegado de novecientos gramos por metro cuadrado (900 gr/m²) y se procederá de acuerdo con lo fijado en el numeral 2. Recubrimientos del Tomo VI de este volumen. 4.2.1 Plafones de tableros de yeso Para su construcción se utilizarán paneles de yeso de trece (13) ó de dieciséis (16) milímetros de espesor. A menos que el proyecto indique otra cosa, los tableros de yeso se instalarán sobre bastidores metálicos formados por canales listón y canaletas de carga de lámina galvanizada calibre 26 rolada y troquelada en frío, con una calidad de galvanizado G– 90. El bastidor se sujetará de colgantes de alambre galvanizado del número doce (12) que se instalarán a una distancia máxima de uno punto veintidós (1.22) metros entre ellos formando una retícula. El primer colgante deberá ubicarse a quince (15) centímetros de los muros que confinan al plafón. De los colgantes se sujetarán las canaletas de carga paralelas entre sí y separadas a uno punto veintidós (1.22) metros, éstas se amarrarán a los extremos del colgante y recibirán los canales listón, que se colocarán perpendiculares a ellas y se amarrarán con alambre galvanizado del número dieciséis (16). La separación máxima de los canales será de sesenta y un (61) centímetros entre ellos. Se debe considerar la instalación del 13 primer canal listón a quince (15) centímetros de los muros perimetrales. Previo a la colocación del panel de yeso, se verificará que el bastidor esté perfectamente fijo y nivelado. Sobre los canales listón se colocarán los tableros de yeso con tornillos de una pulgada (1”) a cada treinta punto cinco (30.5) centímetros máximo; deberán colocarse con su lado largo perpendicular a los canales listón para mantener la rigidez del sistema y las juntas deberán estar desfasadas para evitar juntas en cruz, que son difíciles de ocultar. Todas las juntas de extremos (lados cortos del panel), se deberán cuatrapear por lo menos sesenta y un (61) centímetros. Se recomienda usar tableros del mayor largo posible para reducir juntas. Se instalarán juntas de control a manera de buñas o entrecalles con la finalidad de evitar la aparición de fisuras en la superficie final en el caso de que el sistema trabaje por empujes propios del uso, movimientos estructurales u otros movimientos que pudieran ocasionar que los sistemas interiores se muevan. Deberá provocarse una ranura de doce punto siete (12.7) milímetros de ancho entre tableros para insertar la junta de control plástica. Su instalación se hará sobre juntas constructivas del edificio, en remates con otras estructuras o sistemas constructivos, a no más de quince (15) metros en ambos sentidos y en áreas con forma de “L”, “U”, o “T”. Estas holguras se protegerán y perfilarán con rebordes de plásticos tipo “J” o “L” y sellarse con un material elástico no endurecible e </w:t>
      </w:r>
      <w:r>
        <w:lastRenderedPageBreak/>
        <w:t xml:space="preserve">impermeable. Las perforaciones para salidas de instalaciones se reforzarán con una sección de poste o canaleta galvanizada de la longitud necesaria para alcanzar en forma perpendicular las canaletas de carga más cercanas en los extremos, operación que se hace en los dos primeros lados paralelos. Se colocarán canales o canaletas iguales a las anteriores en forma perpendicular a las primeras, formando un cuadrángulo. Las piezas que forman el refuerzo se amarrarán en los nudos con alambre galvanizado del número dieciséis (16) doble. La orilla del panel de yeso perimetral al hueco deberá rematarse con ángulo de reborde tipo “L” o “J”. La junta que forman los bordes de los paneles de yeso se cubrirá con una capa delgada de compuesto para juntas de mínimo diez (10) centímetros de ancho, sobre la que se colocará, impregnándola con el compuesto, una cinta de refuerzo cubriendo las cabezas de los tornillos. Una vez seca la aplicación anterior, se lijará ligeramente. Cuando la primera aplicación de compuesto esté totalmente seca (mínimo 16 horas), se aplicará una segunda capa desvaneciendo cinco (5) centímetros a cada lado de los extremos de la primera aplicación, dejándola secar y lijando únicamente sobre el compuesto, posteriormente se aplicará una tercera capa desvaneciendo cinco (5) centímetros a cada lado de los extremos de la segunda aplicación. El ancho total del tratamiento de juntas será de treinta (30) centímetros. Después de que la tercera capa esté perfectamente seca, se lijará suavemente la junta, limpiando el polvo producido por el lijado. 4.2.2 Plafones de tableros de tablacemento Se utilizarán tableros de doce punto siete (12.7) milímetros de espesor. NORMAS Y ESPECIFICACIONES PARA ESTUDIOS, PROYECTO, CONSTRUCCIÓN E INSTALACIONES PÁG. 14 El sistema se conforma de un bastidor metálico que se suspende de la estructura principal, sistema de entrepiso, etc. El bastidor se arma con canaletas de carga calibre veintidós (22) que se suspenderán del techo con alambre galvanizado del número doce (12), paralelas entre sí y separadas a uno punto veintidós (1.22) metros máximo. Las canaletas recibirán los canales listón calibre veinte (20), que se amarrarán con alambre galvanizado del número dieciséis (16) perpendiculares a las canaletas. Éstos se separarán a cuarenta punto seis (40.6) centímetros máximo a ejes. Los perímetros del sistema se reciben con un ángulo de amarre calibre veinte (20) que se fija a los muros perimetrales. Las placas de tablacemento se colocarán fijando el lado largo perpendicular a los canales listón con tornillos de acero endurecido con revestimiento anticorrosivo de 1 ¼” a no más de veinte (20) centímetros a centros, alternando las juntas. Los tonillos se instalarán primero al centro y posteriormente hacia las orillas de los tableros. Los tornillos se introducirán hasta que las cabezas queden al ras de la superficie de las placas de tablacemento. Se instalarán juntas de control a manera de buñas o entrecalles con la finalidad de evitar la aparición de fisuras en la superficie final en el caso de que el sistema trabaje por empujes propios del uso, movimientos estructurales u otros movimientos que pudieran ocasionar que los sistemas interiores se muevan. Deberá provocarse una ranura de doce punto siete (12.7) milímetros de ancho entre tableros para insertar la junta de control plástica. Su instalación se hará sobre juntas constructivas del edificio, en remates con otras estructuras o sistemas constructivos, a no más de seis punto diez (6.10) metros en ambos sentidos y en áreas con forma de “L”, “U”, o “T”. Estas holguras se protegerán y perfilarán con plásticos tipo “J” o “L” y sellarse con un material elástico no endurecible e impermeable. La junta que forman los bordes de los paneles de tablacemento se cubrirá con una capa delgada de compuesto </w:t>
      </w:r>
      <w:r>
        <w:lastRenderedPageBreak/>
        <w:t xml:space="preserve">para juntas de mínimo diez (10) centímetros de ancho, sobre la que se colocará, impregnándola con el compuesto, una cinta de refuerzo de malla de fibra de vidrio. Cuando la aplicación de compuesto esté totalmente seca (mínimo ocho (8) horas), se aplicará una capa uniforme de máximo tres (3) milímetros de espesor, de un compuesto de cemento blanco, aditivos, fibra y polímeros látex secos, que se dejará secar por lo menos veinticuatro (24) horas. Después de que la segunda aplicación esté totalmente seca se podrá aplicar el acabado final señalado en el proyecto. Si el muro va a recibir pinturas o pastas, previamente a su aplicación se sellará la superficie con un sellador con alto contenido de polímeros látex. 4.2.3 Plafones registrables Los elementos verticales de un plafón no deberán presentar desplomes mayores de uno a trescientos (1:300), y en los horizontales o inclinados la máxima separación admisible entre el plano de proyecto y el del plafón colocado, no será mayor de uno a quinientos (1:500), con respecto a la menor dimensión. No se aceptarán piezas con una tolerancia en dimensiones mayor a un (1) centímetro por cada lado. El área de colocación del plafón estará limpia y libre de polvo; previamente a la colocación de la retícula, se deberán haber terminado y aprobado los ductos y las instalaciones entre el plafón y la losa. El espacio mínimo entre el plafón y la losa, o el punto más bajo de cualquier instalación existente, será de entre diez (10) y quince (15) centímetros. 15 Según el tipo de losa existente, el proyecto determinará el método más adecuado para la fijación de los colgantes que sostendrán la suspensión del plafón. Se verificará que los tableros no presenten deformaciones o alabeos, alteraciones dimensionales y de color. El peso del tablero será de 7.0 kg/m2 a 8.0 kg/m2 y sus terminados y colores serán los que indique el proyecto o el Instituto. Los plafones deben mantenerse limpios, secos y protegidos de los elementos naturales. Se deben sacar los plafones de las cajas veinticuatro (24) horas antes de la instalación para permitir que se ajusten a las condiciones del interior. A menos que el proyecto indique otra cosa, se utilizarán plafones suspendidos de yeso aligerado con sulfato de calcio semihidratado, de sesenta y un (61) centímetros por sesenta y un (61) centímetros. El sistema de suspensión del plafón se integrará por elementos de carga (largueros), suspendidos de la techumbre mediante colgantes de alambre galvanizado del número catorce (14) a cada metro (1) en el sentido longitudinal y separados entre sí transversalmente una distancia máxima de uno punto veintidós (1.22) metros. La retícula se formará uniendo los largueros con separadores de uno punto veintidós (1.22) metros a cada sesenta y un (61) centímetros, formando rectángulos de uno punto veintidós (1.22) metros por sesenta y un (61) centímetros; posteriormente se colocarán al centro de los rectángulos separadores de sesenta y un (61) centímetros, formando con ello una retícula de sesenta y un (61) centímetros por sesenta y un (61) centímetros. A menos que el proyecto o el fabricante indiquen otra cosa, para losas macizas de concreto armado, se realizarán barrenos de un cuarto de pulgada (¼”) en la losa maciza con una inclinación de cuarenta y cinco grados (45°) a una profundidad mínima de cinco (5) centímetros, posteriormente se utilizarán como taquetes piezas de alambrón de un cuarto de pulgada (¼”) cortadas en tramos de diez (10) centímetros de longitud, las cuales se introducirán en el barreno hasta formar una horquilla con el propio alambrón, cuyo extremo penetrará también en la losa, dejando de fuera un anillo del que se puede amarrar el alambre galvanizado para el colganteo de la suspensión. Para el colgante se utilizará alambre galvanizado del número catorce (14). </w:t>
      </w:r>
      <w:r>
        <w:lastRenderedPageBreak/>
        <w:t>Para losas de acero acanaladas, a menos que el proyecto o el fabricante indiquen otra cosa, se perforará con un punzón un par de pequeños agujeros directamente en la lámina de acero, por los cuales se pasará el alambre galvanizado para el colganteo. En losas aligeradas con el sistema de casetones, el colganteo se hará directamente en las nervaduras de concreto reforzado, ya sea en los costados o en la parte inferior de ellas y nunca en la parte superior del casetón. La suspensión de los plafones será de lámina galvanizada, recubierta con aluminio esmaltado para asegurar la resistencia a la corrosión de los perfiles. Para zonas con elevada humedad, se utilizarán perfiles de aluminio tanto en el cuerpo como el recubrimiento. Finalmente, en dichos cuadros se coloca la placa entera, haciendo los ajustes que se requieran en el perímetro. Las piezas enteras se colocarán inclinando la pieza en diagonal e introduciéndola con cuidado en la abertura hasta sobrepasar el bastidor, nivelándola y colocándola asentando la ceja perimetral sobre la suspensión. En el perímetro se colocarán los ajustes de placa a la medida, recortándola con un serrote de hoja larga y estrecha y de diente NORMAS Y ESPECIFICACIONES PARA ESTUDIOS, PROYECTO, CONSTRUCCIÓN E INSTALACIONES PÁG. 16 fino. Cuando el proyecto incluya lámparas de dimensiones mayores de sesenta y un (61) centímetros, se colocará el larguero en el sentido longitudinal de la lámpara, con objeto de evitar interrupciones en el alineamiento del larguero. Las luminarias que se requieran instalar directamente sobre la suspensión se colgantearán independientemente. Una vez instalado todo el plafón y los equipos e instalaciones sobrepuestos en el mismo, se limpiará la superficie con un cepillo o escoba nueva de cerdas suaves que se use sólo para este fin. 4.3 MEDICIÓN Los plafones se medirán tomando como unidad el metro cuadrado (m2) de plafón terminado, según su tipo. 4.4 BASE DE PAGO El pago por unidad de obra terminada se hará al precio fijado en el contrato para el metro cuadrado (m2) de plafón terminado, según su tipo. Estos precios unitarios incluyen lo que corresponda por el valor de adquisición de los materiales necesarios para la colocación del plafón; la mano de obra, maquinaria, herramienta y equipo necesarios para la colocación del plafón; cargas, descargas, almacenamientos y acarreos en la obra de todos los materiales; remates perimetrales, ajustes por despieces, cajillos, perforaciones para salidas de instalaciones; transporte de los materiales a la obra; fabricación y colocación del plafón cualesquiera que sea su altura; mermas y desperdicios; acabados, limpieza de la obra; los tiempos de los vehículos empleados en los transportes durante las cargas y descargas y en general todo lo necesario para la ejecución del concepto.</w:t>
      </w:r>
    </w:p>
    <w:p w:rsidR="0077553C" w:rsidRDefault="0077553C" w:rsidP="003912C3">
      <w:pPr>
        <w:pStyle w:val="Prrafodelista"/>
        <w:jc w:val="both"/>
      </w:pPr>
    </w:p>
    <w:p w:rsidR="0077553C" w:rsidRDefault="0077553C" w:rsidP="003912C3">
      <w:pPr>
        <w:pStyle w:val="Prrafodelista"/>
        <w:jc w:val="both"/>
      </w:pPr>
    </w:p>
    <w:p w:rsidR="0077553C" w:rsidRDefault="0077553C" w:rsidP="003912C3">
      <w:pPr>
        <w:pStyle w:val="Prrafodelista"/>
        <w:jc w:val="both"/>
      </w:pPr>
    </w:p>
    <w:p w:rsidR="0077553C" w:rsidRDefault="0077553C" w:rsidP="003912C3">
      <w:pPr>
        <w:pStyle w:val="Prrafodelista"/>
        <w:jc w:val="both"/>
      </w:pPr>
    </w:p>
    <w:p w:rsidR="0077553C" w:rsidRDefault="0077553C" w:rsidP="003912C3">
      <w:pPr>
        <w:pStyle w:val="Prrafodelista"/>
        <w:jc w:val="both"/>
      </w:pPr>
    </w:p>
    <w:p w:rsidR="0077553C" w:rsidRDefault="0077553C" w:rsidP="003912C3">
      <w:pPr>
        <w:pStyle w:val="Prrafodelista"/>
        <w:jc w:val="both"/>
      </w:pPr>
    </w:p>
    <w:p w:rsidR="0077553C" w:rsidRDefault="0077553C" w:rsidP="003912C3">
      <w:pPr>
        <w:pStyle w:val="Prrafodelista"/>
        <w:jc w:val="both"/>
      </w:pPr>
    </w:p>
    <w:p w:rsidR="0077553C" w:rsidRDefault="0077553C" w:rsidP="003912C3">
      <w:pPr>
        <w:pStyle w:val="Prrafodelista"/>
        <w:jc w:val="both"/>
      </w:pPr>
    </w:p>
    <w:p w:rsidR="0077553C" w:rsidRDefault="0077553C" w:rsidP="003912C3">
      <w:pPr>
        <w:pStyle w:val="Prrafodelista"/>
        <w:jc w:val="both"/>
      </w:pPr>
    </w:p>
    <w:p w:rsidR="0077553C" w:rsidRDefault="0077553C" w:rsidP="003912C3">
      <w:pPr>
        <w:pStyle w:val="Prrafodelista"/>
        <w:jc w:val="both"/>
      </w:pPr>
    </w:p>
    <w:p w:rsidR="0077553C" w:rsidRDefault="0077553C" w:rsidP="003912C3">
      <w:pPr>
        <w:pStyle w:val="Prrafodelista"/>
        <w:jc w:val="both"/>
      </w:pPr>
    </w:p>
    <w:p w:rsidR="00AD23C1" w:rsidRDefault="001278DD" w:rsidP="00AD23C1">
      <w:pPr>
        <w:pStyle w:val="Prrafodelista"/>
        <w:numPr>
          <w:ilvl w:val="0"/>
          <w:numId w:val="2"/>
        </w:numPr>
        <w:jc w:val="both"/>
      </w:pPr>
      <w:r>
        <w:lastRenderedPageBreak/>
        <w:t xml:space="preserve">TOMO IX, </w:t>
      </w:r>
      <w:r w:rsidR="00AD23C1">
        <w:t>HERRERIA</w:t>
      </w:r>
      <w:r w:rsidR="00F01643">
        <w:t xml:space="preserve"> Y CARPINTERIA</w:t>
      </w:r>
    </w:p>
    <w:p w:rsidR="00AD23C1" w:rsidRDefault="00AD23C1" w:rsidP="00AD23C1">
      <w:pPr>
        <w:pStyle w:val="Prrafodelista"/>
        <w:jc w:val="both"/>
      </w:pPr>
      <w:r>
        <w:t xml:space="preserve"> Son los elementos de un edificio que se elaboran con lámina negra rolada en frío, de fierro tipo comercial, con aluminio extruido u otros metales en perfiles o láminas fabricados en la obra o en taller. 2.2 MATERIALES 2.2.1 Perfiles de lámina de acero negra A menos que el proyecto indique otra cosa, se utilizará lámina de acero rolada en frío, calidad ASTM A-366 (calidad comercial), calibre dieciocho (18). Cuando en la elaboración de la herrería se empleen perfiles tubulares de lámina de acero éstos deberán satisfacer los siguientes requisitos: a) Las aristas de los perfiles deberán ser rectas, paralelas y definidas no sensiblemente vivas para que permitan su manejabilidad. b) La superficie de los perfiles será tersa, sin granos ni escamas que favorezcan la oxidación, su espesor será uniforme en toda la sección y no presentará abolladuras; tendrá una sección uniforme, con la precisión necesaria para que al ligarse entre sí, permitan formar superficies planas en la unión entre ellas. Su longitud no será menor de seis (6) metros. c) En el peso de los perfiles se permitirá una tolerancia de ± cinco por ciento (5%). 2.2.2 Perfiles de aluminio A menos que el proyecto indique otra cosa, se utilizarán perfiles clasificados con la aleación 6063-T5 con un anodizado de 15 micras. Podrán utilizarse perfiles con pintura electrostática de 80 micras, previa autorización del Instituto. Las secciones y tipo de perfiles verticales y horizontales será especificado por el proyecto o aprobado por la supervisión en función de la carga que soportará, presión del viento y área por cubrir, tomando en consideración los límites de resistencia y servicio de éstos. Los miembros horizontales que soporten el vidrio o cualquier otra carga muerta, deben diseñarse para no flambearse más de tres (3) milímetros de su longitud. La dimensión mínima de las holguras y empotramientos para la colocación de vidrio o cristal será de doce punto siete (12.7) milímetros. Para la tornillería se considerará el uso de aleaciones de aluminio. En elementos que estarán expuestos a la intemperie se usará acero galvanizado o acero al cromo níquel. Otro tipo de materiales deberán ser aislados del aluminio por medio de una capa o base de pintura bituminosa, con pintura a base de cromato de zinc o por medio de compuestos selladores para evitar el riesgo de la corrosión galvánica. 2.3 REQUISITOS DE EJECUCIÓN El contratista presentará a la autorización de la supervisión, muestras de los materiales y perfiles q 3 En la elaboración de puertas, ventanas, canceles, rejas, rejillas, pasamanos, cercados, tapajuntas, goteros y juntas de dilatación se observará, en términos generales, lo siguiente: a) El proyecto especificará la geometría de la pieza, tipo y calidad de materiales, refuerzos, anclajes, mecanismos y características de los perfiles. b) Toda la herrería será hermética e impermeable. c) Las partes móviles como ventilas, hojas de puertas o ventanas, manijas, cremalleras, pasadores, chapas, etc., deberán accionarse con facilidad y acoplarse a las partes fijas de manera que se produzca un cierre sellado. Cuando un elemento se deslice apoyándose sobre otro de la misma pieza, la forma y acabado de las superficies de contacto deberán ser tales que el movimiento pueda efectuarse suavemente y sin tropiezos. En la fabricación y colocación de puertas, las hojas deberán quedar colocadas a plomo y su movimiento se limitará con topes o los elementos señalados por el proyecto. El arrastre de las puertas deberá ser uniforme y de cinco (5) milímetros. d) La holgura máxima entre elementos fijos y móviles deberá ser de tres (3) milímetros, a menos que el proyecto indique otra cosa. En elementos con una altura o longitud mayor de diez (10) metros, se colocarán juntas de expansión y contracción. e) </w:t>
      </w:r>
      <w:r>
        <w:lastRenderedPageBreak/>
        <w:t xml:space="preserve">Todos los cortes, molduras o perforaciones de los perfiles de aluminio serán efectuados mecánicamente, de manera que al ser ensamblados, los marcos y las hojas tengan las esquinas cuadradas y las uniones libres de rebordes. f) A menos que el proyecto indique otra cosa, cada elemento deberá ser de una (1) sola pieza. g) La unión de dos (2) elementos por sus extremos, deberá hacerse en diagonal. h) Para garantizar la precisión en la forma y dimensiones del elemento, antes de unir sus elementos entre sí definitivamente, se armarán haciendo una presentación de los mismos en su correspondiente posición. i) La unión definitiva entre elementos que formen una pieza se hará de acuerdo con lo que fije el proyecto, con soldadura eléctrica, tornillería, remachado o engargolado. j) La herrería se colocará a plomo, a nivel y a escuadra, sujetándose por medio de taquetes y tornillos o por los dispositivos de anclaje previstos en el proyecto. Los canceles en fachadas se fijarán al piso y a los elementos estructurales por medio de tornillería con taquetes. En canceles formados por varios tramos, las uniones entre éstos se harán ensambladas, precisamente en elementos verticales o postes formados con la misma sección. No se permitirá dañar o abrir cajas en los elementos estructurales para introducir los zancos o patas de anclaje. k) Las ventanas se fabricarán con piezas enteras, permitiéndose uniones únicamente en las esquinas con cortes a cuarenta y cinco grados (45º) o en los cambios de dirección. El proyecto fijará cuáles ventanas deberán llevar elementos de protección, que serán formados con barras de acero de diez (10) milímetros de lado o diámetro, separadas quince (15) centímetros centro a centro. l) Los marcos y chambranas llevarán zancos o patas de anclaje NORMAS Y ESPECIFICACIONES PARA ESTUDIOS, PROYECTO, CONSTRUCCIÓN E INSTALACIONES PÁG. 4 de cinco (5) centímetros de longitud mínima, formados con solera de doce (12) milímetros de ancho por cuatro (4) milímetros de espesor, a menos que el proyecto indique otra cosa. m) Si los herrajes van empotrados, los cortes y rebajes se harán con exactitud y se fijarán con tornillos adecuados a la calidad del herraje. n) Cuando el proyecto indique el uso de soldadura eléctrica para unir elementos de una pieza, la unión se efectuará mediante cordón continuo, esmerilando a continuación la soldadura hasta obtener superficies completamente lisas. o) Cuando se indique el uso de tornillos para unir entre sí elementos de una pieza, sus roscas deberán cubrirse con un material impermeabilizante previamente aprobado por el Instituto. Si la pieza es de aluminio, deberán tomarse las precauciones necesarias para evitar la formación de pares galvánicos. p) Cuando el proyecto especifique el uso de remaches, se tendrá especial cuidado al formar sus cabezas, con objeto de que resulten lo más uniformes posible, tanto en forma como en dimensiones. q) Cuando el material utilizado en la fabricación de una pieza sea susceptible de oxidarse, se protegerá con una capa de pintura anticorrosiva de acuerdo con lo indicado en el numeral 3 Recubrimiento de superficies con pintura, del Tomo VI Recubrimientos, de este Volumen. Las molduras, juntas de construcción y tapajuntas, se fabricarán en tramos de la mayor longitud posible para reducir al mínimo el número de uniones; los tramos no deberán presentar alabeos o deformaciones. 2.4MEDICIÓN La fabricación y colocación de herrería se medirá tomando como unidad el metro cuadrado (m2) o la pieza (pza) del elemento de herrería terminado según su tipo. 2.5 BASE DE PAGO El pago por unidad de obra terminada se hará al precio fijado en el contrato para el metro cuadrado (m2) o la pieza (pza) del elemento de herrería terminado según su tipo. Estos precios unitarios incluyen lo </w:t>
      </w:r>
      <w:r>
        <w:lastRenderedPageBreak/>
        <w:t xml:space="preserve">que corresponda por el valor de adquisición de los perfiles, elementos de unión y sujeción, accesorios, herrajes, selladores; primarios anticorrosivos y demás materiales necesarios para la fabricación y colocación del elemento; la mano de obra, herramienta y equipo necesarios para la fabricación y colocación del elemento; cargas, descargas, almacenamientos y acarreos en la obra de todos los materiales; transporte de los materiales a la obra; fabricación y colocación del elemento cualesquiera que sea su altura; pruebas de operación, acabado final; limpieza de la obra; los tiempos de los vehículos empleados en los transportes durante las cargas y descargas y en general todo lo necesario para la ejecución del concepto. </w:t>
      </w:r>
    </w:p>
    <w:p w:rsidR="00AD23C1" w:rsidRDefault="00AD23C1" w:rsidP="00AD23C1">
      <w:pPr>
        <w:pStyle w:val="Prrafodelista"/>
        <w:jc w:val="both"/>
      </w:pPr>
    </w:p>
    <w:p w:rsidR="00AD23C1" w:rsidRDefault="00AD23C1" w:rsidP="00AD23C1">
      <w:pPr>
        <w:pStyle w:val="Prrafodelista"/>
        <w:jc w:val="both"/>
      </w:pPr>
      <w:r>
        <w:t>9. CARPINTERÍA</w:t>
      </w:r>
    </w:p>
    <w:p w:rsidR="00A84BB1" w:rsidRDefault="00AD23C1" w:rsidP="00AD23C1">
      <w:pPr>
        <w:pStyle w:val="Prrafodelista"/>
        <w:jc w:val="both"/>
      </w:pPr>
      <w:r>
        <w:t xml:space="preserve">Se define como el conjunto de elementos fabricados con madera u otros materiales derivados de ella, en la obra o en taller, que se elaboran con fines constructivos o estéticos en un edificio. 3.2 MATERIALES La calidad y características de los materiales serán especificadas en el proyecto o autorizadas por el Instituto. A menos que el proyecto indique otra cosa, la madera utilizada en los trabajos de carpintería será sólida. Previa autorización del Instituto, podrán utilizarse hojas chapadas y contrachapadas que deberán satisfacer los requisitos establecidos en las normas oficiales mexicanas y en las normas mexicanas vigentes. Se utilizará siempre madera de primera, es decir, que no tenga defectos como nudos, grietas, picaduras y manchas. Previa autorización del Instituto, podrá utilizar 5 picaduras. Para efectos de esta norma, la madera se dividirá en los siguientes tipos: Madera aserrada nueva. Es la madera cortada, obtenida por aserrado, constituida por hojas o láminas de madera maciza, escuadrada, con caras paralelas entre sí y cantos perpendiculares a las mismas, en longitudes variadas, sin tornear, curvar ni trabajar de otro modo, y que no ha sido utilizada aún. La madera aserrada suele presentarse en forma de vigas (jácenas), tablas, tablones, planchas, polines, tablillas, listones, etc. Madera contrachapada. Es la constituida por hojas de chapado cortadas (por lo menos tres) ensambladas generalmente en tableros; el contrachapado está formado generalmente por un número impar de hojas cuya hoja intermedia se denomina alma. A menos que el proyecto indique otra cosa, toda la madera a utilizar estará completamente seca, con un contenido de humedad al interior de la pieza igual o inferior al dieciocho por ciento (18%). 3.3REQUISITOS DE EJECUCIÓN La unión entre dos o más piezas de madera que formen parte de un elemento se realizarán mediante ensamble, adhesivos, herrajes o la combinación de los anteriores. A menos que el proyecto indique otra cosa, la unión entre dos (2) o más piezas se hará con tornillería. En los ensambles se considerará lo siguiente: a) Los cortes de mayor profundidad se harán en la pieza de menor longitud. b) Tratándose de elementos sujetos a esfuerzos de cualquier índole, los cortes de mayor profundidad se ejecutarán en la pieza menos fatigada. Cuando se empleen adhesivos se deberá tomar en cuenta lo siguiente: a) Las caras de contacto deberán estar completamente secas y limpias de polvo u otras materias extrañas. b) Se extenderá una capa continua de espesor uniforme que cubra completamente las superficies de contacto, sin goteo ni escurriduras. c) Las piezas se sujetarán mediante prensas o dispositivos similares durante el tiempo necesario para que el adhesivo adquiera resistencia, con la presión suficiente para que las superficies entren en contacto de manera uniforme y </w:t>
      </w:r>
      <w:r>
        <w:lastRenderedPageBreak/>
        <w:t xml:space="preserve">continua pero evitando que el adhesivo se escurra. Se utilizarán adhesivos a base de resinas de melamina de urea. Las partes que vayan a empotrarse o quedar en contacto con mamposterías o concretos hidráulicos se protegerán para evitar que la humedad las afecte. Se utilizarán clavacotes (elementos de madera de forma cilíndrica) para ocultar tornillos y clavos en la madera. La colocación de bisagras, chapas, jaladeras y demás herramientas se llevará a cabo con precisión y limpieza evitando dañar los acabados. Las hojas de las puertas, cajones y demás mecanismos tendrán movimientos libres e independientes. Las puertas, a menos que el proyecto indique otra cosa, se fabricarán conforme a lo siguiente: a) Las hojas no presentarán torceduras y deberán abrirse suavemente, sin roces ni forzaduras; al cerrarse asentarán totalmente en el marco ajustado con la cerrajería. b) Las puertas interiores o de intercomunicación, en vanos de muros interiores, serán preferentemente del tipo de tambor NORMAS Y ESPECIFICACIONES PARA ESTUDIOS, PROYECTO, CONSTRUCCIÓN E INSTALACIONES PÁG. 6 con forro de triplay o fibracel, sujetas a marcos de madera por medio de tres (3) bisagras como mínimo. c) El tambor o bastidor estará formado con un cerco de madera de veinticinco (25) por treinta (30) milímetros de sección y cinco (5) tiras horizontales de madera de la misma escuadría, repartidas uniformemente en la longitud de la puerta. Llevarán refuerzos de madera maciza de quince (15) por treinta (30) centímetros y treinta (30) milímetros de espesor. Las tiras y el cerco llevarán ranuras para ventilación y evitar condensaciones de humedad. El forro será de material laminado o de triplay de tres (3) milímetros de espesor o del material que fije el proyecto. d) Los marcos se fabricarán con madera de pino o caoba de cincuenta (50) por veinticinco (25) milímetros y peinazo de veinticinco (25) por veinticinco (25) milímetros en sentido transversal, a treinta (30) centímetros de centro a centro, con un refuerzo para chapa en los dos costados y escuadras de ciento cincuenta (150) por ciento cincuenta (150) por veinticinco (25) milímetros en sus cuatro esquinas. Llevarán un emboquillado perimetral de madera de pino, cedro, etc., cuando lo indique el proyecto y/o el Instituto. e) Deberán llevar preparaciones para recibir la cerrajería y los rebajes para la colocación de las bisagras y demás herrajes. f) La holgura máxima entre el piso y la puerta será de un (1) centímetro; entre marco y puerta será de tres (3) milímetros. g) Todos los tambores llevarán chambranas. h) Se comprobará que los canes no estén flojos y se fijará el tambor a éstos utilizando por lo menos dos (2) tornillos en cada can. La longitud de los tornillos será igual o mayor de dos punto cinco (2.5) veces el espesor del tambor. i) El tambor deberá colocarse antes que los pisos, con el cabezal a nivel y los zancos a plomo y empotrados en el piso, ajustándose al muro para evitar que las chambranas queden despegadas o se haga necesario efectuar rebajes para ajustarlas. j) Las hojas de las puertas no se colocarán hasta que los niveles hayan sido comprobados. El arrastre máximo será de quince (15) milímetros. k) Las hojas deberán quedar a plomo, limitando su giro mediante topes de pared o de piso. 3.4 MEDICIÓN La fabricación y colocación de carpintería se medirá tomando como unidad la pieza (pza) del elemento de carpintería terminado y colocado según su tipo. 3.5 BASE DE PAGO El pago por unidad de obra terminada se hará al precio fijado en el contrato para la pieza (pza) del elemento de carpintería terminado y colocado según su tipo. Estos precios unitarios incluyen lo que corresponda por el valor de </w:t>
      </w:r>
      <w:r>
        <w:lastRenderedPageBreak/>
        <w:t xml:space="preserve">adquisición de la madera, elementos de unión y sujeción, accesorios, herrajes, selladores y demás materiales necesarios para </w:t>
      </w:r>
      <w:r w:rsidR="00A84BB1">
        <w:t>la ejecución del concepto.</w:t>
      </w:r>
    </w:p>
    <w:p w:rsidR="00A84BB1" w:rsidRDefault="00A84BB1" w:rsidP="00AD23C1">
      <w:pPr>
        <w:pStyle w:val="Prrafodelista"/>
        <w:jc w:val="both"/>
      </w:pPr>
    </w:p>
    <w:p w:rsidR="00A84BB1" w:rsidRDefault="00A84BB1" w:rsidP="00AD23C1">
      <w:pPr>
        <w:pStyle w:val="Prrafodelista"/>
        <w:jc w:val="both"/>
      </w:pPr>
    </w:p>
    <w:p w:rsidR="00A84BB1" w:rsidRDefault="00A84BB1" w:rsidP="00AD23C1">
      <w:pPr>
        <w:pStyle w:val="Prrafodelista"/>
        <w:jc w:val="both"/>
      </w:pPr>
    </w:p>
    <w:p w:rsidR="00A84BB1" w:rsidRDefault="00A84BB1" w:rsidP="00A84BB1">
      <w:pPr>
        <w:pStyle w:val="Prrafodelista"/>
        <w:numPr>
          <w:ilvl w:val="0"/>
          <w:numId w:val="3"/>
        </w:numPr>
        <w:jc w:val="both"/>
      </w:pPr>
      <w:r>
        <w:t>CERRAJERIA</w:t>
      </w:r>
    </w:p>
    <w:p w:rsidR="00A84BB1" w:rsidRDefault="00A84BB1" w:rsidP="00A84BB1">
      <w:pPr>
        <w:pStyle w:val="Prrafodelista"/>
        <w:ind w:left="1080"/>
        <w:jc w:val="both"/>
      </w:pPr>
      <w:r>
        <w:t>Son los mecanismos que se instalan para asegurar, fijar, cerrar y abrir determinados elementos móviles que forman parte de un edificio.</w:t>
      </w:r>
      <w:r w:rsidR="00AD23C1">
        <w:t xml:space="preserve"> 4.2 REQUISITOS DE EJECUCIÓN En los trabajos de cerrajería se observará en términos generales, lo siguiente: a) Los mecanismos se instalarán de acuerdo con las recomendaciones del fabricante, previa autorización de la supervisión. b) Todos los cortes, rebajes, taladros y demás perforaciones necesarias para su instalación serán precisos. c) El proyecto indicará aquellos casos en que se requiera que los mecanismos de la cerrajería o una parte de ellos estén maestrados. d) Los mecanismos estarán debidamente lubricados con grasa grafitada; se desechará el uso de aceites. e) Todas las chapas a utilizar tendrán contra metálica. f) Durante el proceso de la obra se protegerán los mecanismos contra golpes o deterioro causados por manchas de pintura, barniz, etc. Al término de los trabajos el contratista entregará dos (2) juegos de llaves con etiqueta de cada una de las cerraduras. g) Las bisagras serán de acero, con un espesor mínimo de un (1) milímetro de espesor; previo a su colocación, serán aprobadas por la supervisión. h) La colocación de las bisagras se hará de tal forma que no dañe los acabados vecinos, ejecutándose con limpieza y apegándose a los módulos previamente establecidos para su colocación. Se procurará no dañar el acabado de las mismas y se verificará su correcto funcionamiento. En las bisagras de piso, se dejarán previstas las cajas adecuadas que las contengan. i) Cuando el proyecto especifique el uso de bibeles, éstos permitirán que la hoja se pueda desmontar sin destornillarla. j) Los tornillos que se utilicen serán de metal con el mismo acabado de herraje. No se permitirán ralladuras ni deformaciones en éstos. 4.3 MEDICIÓN La colocación de la cerrajería se medirá tomando como unidad la pieza (pza) colocada y terminada según su tipo. 4.4 BASE DE PAGO El pago por unidad de obra terminada se hará al precio fijado en el contrato para la pieza (pza) del elemento de cerrajería colocado y terminado según su tipo. Estos precios unitarios incluyen lo que corresponda por el valor de adquisición de la pieza, elementos de unión y sujeción, accesorios, selladores y demás materiales necesarios para la colocación del elemento; la mano de obra, herramienta y equipo necesarios para su colocación; cargas, descargas, almacenamientos y acarreos en la obra de todos los materiales; transporte de los materiales a la obra; la colocación del elemento cualesquiera que sea su altura; pruebas de operación; limpieza de la obra; los tiempos de los vehículos empleados en los transportes durante las cargas y descargas y en general todo lo necesario para la ejecución del concepto. </w:t>
      </w:r>
    </w:p>
    <w:p w:rsidR="00A84BB1" w:rsidRDefault="00A84BB1" w:rsidP="00A84BB1">
      <w:pPr>
        <w:pStyle w:val="Prrafodelista"/>
        <w:ind w:left="1080"/>
        <w:jc w:val="both"/>
      </w:pPr>
    </w:p>
    <w:p w:rsidR="00A84BB1" w:rsidRDefault="00A84BB1" w:rsidP="00A84BB1">
      <w:pPr>
        <w:pStyle w:val="Prrafodelista"/>
        <w:ind w:left="1080"/>
        <w:jc w:val="both"/>
      </w:pPr>
      <w:r>
        <w:t>11.</w:t>
      </w:r>
      <w:r w:rsidR="00AD23C1">
        <w:t xml:space="preserve"> VIDRIERÍA </w:t>
      </w:r>
    </w:p>
    <w:p w:rsidR="0077553C" w:rsidRDefault="00AD23C1" w:rsidP="00A84BB1">
      <w:pPr>
        <w:pStyle w:val="Prrafodelista"/>
        <w:ind w:left="1080"/>
        <w:jc w:val="both"/>
      </w:pPr>
      <w:r>
        <w:t xml:space="preserve">Es parte de los materiales transparentes o translucidos, colocados en elementos de soporte adecuados para permitir el paso de la luz, separar y proteger determinadas zonas de un edificio. NORMAS Y ESPECIFICACIONES PARA ESTUDIOS, PROYECTO, </w:t>
      </w:r>
      <w:r>
        <w:lastRenderedPageBreak/>
        <w:t xml:space="preserve">CONSTRUCCIÓN E INSTALACIONES PÁG. 8 5.2 REQUISITOS DE EJECUCIÓN El material utilizado no deberá tener burbujas o defectos. No se admitirán piezas rotas, rajadas o desportilladas. Los elementos en que se vayan a colocar los materiales de vidriería estarán secos y libres de polvo. El vidrio o el cristal nunca estarán en contacto directo con un marco metálico, a menos que el proyecto o el fabricante especifiquen otra cosa. Los espesores de los vidrios o cristales deberán verificarse por el supervisor antes de su colocación, por medio de un calibrador. Se deberá inspeccionar cada uno de los cantos de las piezas de vidrio o cristal con el objeto de separar las piezas dañadas, determinando las que deban aceptarse o rechazarse. La vidriería deberá ser hermética al paso del agua. Los vidrios se cortarán con carretilla de diamante y a regla seis (6) milímetros más cortos que las dimensiones del vano en que se van a colocar, despuntándoles las esquinas para dejar una holgura de tres (3) milímetros entre los marcos y el vidrio en todo su perímetro. El corte deberá ser limpio. No se aceptarán piezas mordidas o desconchadas; no deberán morderse los cantos para ajustar las piezas al momento de la colocación. No se deberán ejecutar trabajos de colocación de vidrios cuando la temperatura sea inferior a cero grados Celsius (0ºC) y/o la velocidad del viento sea igual o mayor de cincuenta (50) kilómetros por hora. A menos que el proyecto indique otra cosa, se utilizarán calzas de neopreno para garantizar la holgura de los vidrios con el marco. El espacio mínimo para las calzas será al menos de dos punto cuatro (2.4) milímetros (3/32”) y el empotramiento mínimo del cristal de seis (6) milímetros (1/4”) cuando se rellene lateralmente con vinilo y de nueve punto cinco (9.5) milímetros (3/8”) cuando se rellene con silicón. La longitud de cada calza debe ser uno punto cinco (1.5) milímetros por cada metro cuadrado de área de cristal, pero no será menor de cien (100) milímetros. El ancho de las calzas será de mínimo uno punto cinco (1.5) milímetros menos que el ancho de la canal o perfil y de suficiente espesor para proporcionar el empotramiento mínimo recomendable y las holguras de los cantos de cristal, con objeto de asegurar que el cristal estará soportado bajo su ancho total y reducir el riesgo de desfase de las calzas durante la instalación. Si no se respeta lo anterior se puede ocasionar que se tengan puntos de concentración de esfuerzos en el cristal o producir fallas en el sellado. Las calzas para piezas mayores de medio metro cuadrado (0.5 m2) o cristales con espesores mayores de tres (3) milímetros se colocarán sobre dos calzas iguales de neopreno con dureza de 85 ± 5 Shore A, distribuyéndose en los cuartos del claro. Cuando esto no sea posible, las calzas estarán equidistantes de la línea central del cristal. En cristales de doce (12) milímetros o de mayor espesor, donde la longitud de las calzas de neopreno puede llegar a ser demasiado grande, podrán utilizarse calzas de plomo. Estas calzas no deben emplearse para unidad Duovent ni en cristal laminado. La longitud de cada calza de plomo será de ciento treinta (130) milímetros por cada metro cuadrado de área de cristal, pero no será menor de cien (100) milímetros. Una vez colocadas las calzas, se procederá a extender una capa de mastique y colocar el vidrio presionándolo razonablemente hasta expulsar el mastique sobrante, teniendo especial cuidado en que el vidrio no quede en contacto con el marco metálico en ningún punto de su perímetro ni de sus paños. Los mastiques no se recomiendan en aplicaciones donde existan fuertes vibraciones o movimientos 9 Si el marco es de </w:t>
      </w:r>
      <w:r>
        <w:lastRenderedPageBreak/>
        <w:t xml:space="preserve">madera, se colocará el vidrio directamente sobre ella sujetándolo por medio de clavillos y se aplicará el mastique por la cara exterior hasta formar un chaflán. Si el marco es de hierro estructural en forma de ángulo o “T”, se colocará el vidrio sujetándolo con grapas de alambre o de lámina. Se aplicará el mastique por la cara exterior y se formará un chaflán de sección triangular. Como una variante para este tipo de marco, se aplicará una capa de cuatro (4) milímetros de espesor de mastique sobre ella para servir de asiento o cama al vidrio, el cual se sujetará con grapas. Se aplicará el mastique por el exterior hasta formar un chaflán por ambas caras. Cuando el marco lleva junquillos sujeta-vidrios atornillables con pijas, se aplicará un asiento o cama de mastique con un espesor de cuatro (4) milímetros, se colocará el vidrio y se fijarán los junquillos. El espacio entre éstos y los vidrios, en un ancho de cuatro (4) milímetros, se rellenará con mastique por ambos lados. El mastique se retacará con firmeza para obtener la mayor adhesión tanto al marco como al vidrio, repasando la superficie con una espátula cóncava ligeramente humedecida en solvente. Se colocarán las grapas, junquillos o portavidrios recargando de mastique en donde sea necesario. El mastique se entallará dejándolo con pendiente hacia afuera, alrededor de su unión con el junquillo o portavidrio. Los vidrios deberán quedar perfectamente asentados en el mastique, sin movimientos ni vibraciones dentro del marco. El mastique deberá secar durante mínimo tres (3) días, evitando el movimiento de puertas y ventanas en ese periodo. Posteriormente, deberá pintarse para protegerlo y que tenga una mayor durabilidad. Cuando se utilice silicón para asentar los cristales, se colocará una cinta adhesiva a cada lado de la junta para una mejor terminación. Esta cinta se removerá inmediatamente después de aplicado del silicón. El silicón se aplicará a una temperatura no menor de cuatro grados Celsius (4°C) o mayor de sesenta grados Celsius (60°C). La aplicación se hará con la pistola y se alisará con espátula humedecida en agua; la colocación del material debe hacerse de manera tal que la junta quede completamente rellena, evitando la introducción de aire. Cuando los vidrios se coloquen sobre ventanas, cancelería o puertas de aluminio, los vidrios se asentarán en los vinilos sellándose con material termoplástico transparente. Los vidrios deberán quedar perfectamente asentados en los vinilos, sin movimientos o vibraciones dentro del marco en que fueron colocados. Siempre que sea posible, la colocación se deberá hacer desde el interior del edificio. Cuando se efectúe por el exterior, se tomarán las precauciones necesarias para evitar accidentes, daños a terceros y a los propios trabajadores. Terminada la colocación se señalizarán en tal forma que sean claramente visibles en toda su superficie. El mastique no se deberá pintar hasta que no haya secado perfectamente. 5.3 MEDICIÓN La vidriería se medirá tomando como unidad el metro cuadrado (m2) de vidrio o cristal colocado. NORMAS Y ESPECIFICACIONES PARA ESTUDIOS, PROYECTO, CONSTRUCCIÓN E INSTALACIONES PÁG. 10 5.4 BASE DE PAGO El pago por unidad de obra terminada se hará al precio fijado en el contrato para el metro cuadrado (m2) de vidrio o cristal colocado. Estos precios unitarios incluyen lo que corresponda por el valor de adquisición del vidrio o cristal, colocación, sellador, calzas de neopreno, elementos de unión y sujeción, accesorios, selladores y demás materiales necesarios para la colocación del vidrio o cristal; la mano de obra, herramienta y equipo necesarios para su colocación; cargas, </w:t>
      </w:r>
      <w:r>
        <w:lastRenderedPageBreak/>
        <w:t>descargas, almacenamientos y acarreos en la obra de todos los materiales; transporte de los materiales a la obra; limpieza preliminar, colocación de junquillos, cortes del material, colocación y esmerilado de aristas en su caso, colocación de vinilos, felpas, sellado, protección, maniobras, elevación, la colocación del elemento cualesquiera que sea su altura; limpieza de la obra; los tiempos de los vehículos empleados en los transportes durante las cargas y descargas y en general todo lo necesario para la ejecución del concepto.</w:t>
      </w:r>
    </w:p>
    <w:p w:rsidR="00C535BD" w:rsidRDefault="00C535BD" w:rsidP="00A84BB1">
      <w:pPr>
        <w:pStyle w:val="Prrafodelista"/>
        <w:ind w:left="1080"/>
        <w:jc w:val="both"/>
      </w:pPr>
    </w:p>
    <w:p w:rsidR="00C535BD" w:rsidRDefault="00C535BD" w:rsidP="00A84BB1">
      <w:pPr>
        <w:pStyle w:val="Prrafodelista"/>
        <w:ind w:left="1080"/>
        <w:jc w:val="both"/>
      </w:pPr>
    </w:p>
    <w:p w:rsidR="00104804" w:rsidRDefault="00104804" w:rsidP="00104804">
      <w:pPr>
        <w:pStyle w:val="Prrafodelista"/>
        <w:ind w:left="1080"/>
        <w:jc w:val="both"/>
      </w:pPr>
      <w:r>
        <w:t xml:space="preserve">12 . </w:t>
      </w:r>
      <w:r w:rsidR="00125084">
        <w:t xml:space="preserve">TOMO III VOL 7, </w:t>
      </w:r>
      <w:bookmarkStart w:id="0" w:name="_GoBack"/>
      <w:bookmarkEnd w:id="0"/>
      <w:r>
        <w:t>INSTALACIONES</w:t>
      </w:r>
    </w:p>
    <w:p w:rsidR="00104804" w:rsidRDefault="00104804" w:rsidP="00104804">
      <w:pPr>
        <w:pStyle w:val="Prrafodelista"/>
        <w:ind w:left="1080"/>
        <w:jc w:val="both"/>
      </w:pPr>
      <w:r>
        <w:t xml:space="preserve">Los conceptos de trabajo que intervienen en esta Norma, son tratados también en otros capítulos del presente volumen se proporcionan referencias que corresponden a los capítulos de Materiales, Requisitos de Ejecución y Criterios de Medición y Base de Pago. CONCEPTOS DE TRABAJO NORMA VOLUMEN VI MATERIALES REQUISITOS DE EJECUCIÓN CRITERIOS DE MEDICIÓN Y BASE DE PAGO Instalaciones de Gas, Hidráulicas y Sanitarias Tomo XII --- --- --- Instalaciones Eléctricas Tomo XIII --- --- --- Instalaciones Especiales Tomo XIV --- --- --- Mobiliario y Equipo Tomo XV --- --- --- 3 MATERIALES Las normas de calidad de los materiales que se empleen están contenidas en referencias antes citadas. Suministrar los materiales necesarios para los distintos mantenimientos. 4 EQUIPOS En esta norma no figuran equipos que deban quedar instalados en la obra en forma permanente y/o que pasen a formar parte de la propia obra. 5 REQUISITOS DE EJECUCIÓN Las obras de conservación se ejecutarán de acuerdo con lo fijado en el proyecto y/o lo ordenado por el contratante, y conforme a las especificaciones e instructivos que en cada caso proporcionen los fabricantes y apruebe el propio contratante. Los trabajos de conservación se realizarán, preferentemente, sin interrumpir las labores propias que se desarrollen dentro de los edificios. Las acciones se planearán con la debida anticipación tendiendo, fundamentalmente los períodos receso escolar para su ejecución. El Mantenimiento de las instalaciones, equipos y sistemas, se ejecutarán de acuerdo con los instructivos proporcionados por los fabricantes, previamente aprobados por el contratante, El mantenimiento podrá ser: sistemático o urgente. 5.1 INSTALACIONES HIDRÁULICAS, SANITARIAS Y DE GAS a) Las reparaciones que se realicen deben conservar las condiciones originales de funcionamiento de las instalaciones hidráulicas y sanitarias, por lo que cualquier trabajo que sustituya piezas, muebles sanitarios o dispositivos debe buscar remplazarlos por otros de similar calidad y capacidad, pues de lo </w:t>
      </w:r>
      <w:r w:rsidR="00DD490E">
        <w:t>contrario es muy probable la aparición de nuevos deterioros</w:t>
      </w:r>
      <w:r>
        <w:t xml:space="preserve"> 4 b) La autoridad responsable de la operación del inmueble o, deberá contar con copia de los planos definitivos de las instalaciones, los instructivos o manuales de funcionamiento, así como las garantías proporcionadas por los fabricantes, deberá gestionar o contratar la elaboración de estos. c) Cada dos (2) años se revisará las redes de tuberías, los medidores de flujo y reguladores de presión, así como el funcionamiento de las válvulas de seguridad. d) En las instalaciones hidráulicas, cada dos (2) años, o antes si se presentará alguna anomalía, se efectuará una revisión completa de la instalación, reparando aquellas tuberías, accesorios y equipos que presenten fugas, </w:t>
      </w:r>
      <w:r>
        <w:lastRenderedPageBreak/>
        <w:t xml:space="preserve">funcionamiento deficiente o se encuentren en mal estado de ser necesario se realizarán pruebas. e) En ningún caso se permitirá que las tuberías se utilicen como bajantes de puesta a tierra de aparatos electrónicos. f) Será necesario un estudio de un técnico responsable antes de efectuar modificaciones en la instalación que produzcan: variación en forma constante de la presión de suministro mayor del quince (15) %; reducción del caudal suministrado mayor del diez (10) %; modificaciones o ampliaciones que representen un aumento mayor del veinte (20)% de los servicios; y, cambio de destino del edificio. Mantenimiento menor. • Una vez por semana, verificar que no se presentan fugas en la red de alimentación, principalmente en los puntos de conexión con el mobiliario y equipo. • En caso de fugas, cerrar la válvula de la sección afectada y sustituir la tubería o accesorios, o solicitar la reparación por personal calificado. • Asegurarse que las tuberías horizontales cuenten con soportes cada metro y medio. • Cambiar empaques y ajustar válvulas y llaves. • Limpiar y destapar de tuberías de drenaje, coladeras y registros. Mantenimiento Mayor El mantenimiento mayor consistirá en: • Cambios y modificaciones de tuberías de la red de suministro de agua. • Cambios y modificaciones de tuberías de la red de drenaje. • Cambio de muebles sanitarios. • Reparaciones de equipo de bombeo. • Limpieza de fosas sépticas. • Reparación de grietas en cisternas o tinacos. 5.1.2 Llaves Mantenimiento preventivo Para el cambio de empaque cortar el flujo de agua cerrando la llave de paso. Sacar el vástago y retirar el empaque gastado. Colocar el nuevo empaque, desenroscar el vástago para no dañar el empaque al colocar la válvula. De ser necesario se deberá sustituir la llave. 5.1.3 Excusado Mantenimiento menor a) Limpiar diariamente con solución de cloro – agua 1:4 al interior de la taza y dejarlo reposar por 5 minutos. 6 b) Con un cepillo de cerdas suaves, tallar las paredes interiores del mueble y enjuagar con agua limpia. De requerirse, repetir la operación. c) Apretar las tuercas de sujeción d) Cada dos años cambiar la junta de cera (junta proel). e) Verificar con diferentes descargas que se encuentre algún objeto extraño en el sifón de descarga, si está bloqueado, destapar utilizando una bomba de goma, de ser necesario vaciar cien (100) ml de acido clorhídrico en el espejo de agua y realizar una descarga. 5.1.3.1 Tanque bajo Mantenimiento preventivo a) Verificar el suministro de agua y el funcionamiento adecuado de la válvula de alimentación, de ser necesario cambiar el empaque. b) Revisar y en su caso ajustar la inclinación del brazo de la válvula del flotador hasta que el nivel del agua llegue unos cinco (5) mm abajo del nivel del rebosadero. Verificar que no esté perforado o contenga agua en su interior si es así sustituirlo. c) Verificar que el flotador no se trabe con las paredes del estanque si es así ajustar el brazo. d) Lubricar las conexiones entre el brazo y la válvula de alimentación. e) Ajustar y en su caso cambiar los herrajes, cuando se presente algún defecto se recomienda sustituirlos. f) Revisar la palanca de accionamiento y corregir si presenta alguna obstrucción por desajuste, cambiarla si no es posible corregir el defecto. g) Verificar que no esté fracturado el tanque, de estarlo sustituirlo 5.1.4 Cisternas y tinacos Por ningún motivo el almacenamiento de agua potable se hará en depósitos de asbesto-cemento, En caso de contar con estos se deberán cambiar a la brevedad. Cada seis (6) meses deberá efectuarse una limpieza de los tinacos y/o cisternas, vaciando la totalidad de agua, desinfectando las paredes y retirando la tierra o basura </w:t>
      </w:r>
      <w:r>
        <w:lastRenderedPageBreak/>
        <w:t xml:space="preserve">que pueda haberse acumulado Las distancias mínimas recomendables para su ubicación serán: a) Al lindero más próximo debe de ser de un (1) m. b) A tuberías de aguas negras de tres (3) m. c) A las bajadas de aguas negras tres (3) m. Esta distancia puede reducirse a sesenta (60) cm cuando se util NORMAS Y ESPECIFICACIONES PARA ESTUDIOS, PROYECTO, CONSTRUCCIÓN E INSTALACIONES PÁG. 7 Mantenimiento preventivo Verificar periódicamente que la tapa registro de acceso a la cisterna se encuentre correctamente ajustada y en buen estado para evitar la contaminación por agua de lluvia, bichos o basura proveniente del exterior. Pintar periódicamente la tapa del registro para evitar oxidación. 5.1.5 Instalación de gas Mantenimiento preventivo a) Las redes y equipos internos (estufas, calefactores) deben ser instalados por un especialista y deben de cumplir con las normas vigentes. b) Evitar la colocación de estufas debajo del pizarrón. c) Revisar y quitar objetos que se encuentren colgados de las tuberías. d) Al realizar trabajos en paredes cercanas a la red de gas, verificar bien su trazado para evitar daños a la misma. e) Revisar periódicamente que los conductos o rejillas de ventilación no estén obstruidos. f) Verificar que no existan fugas de gas. Al realizar la reparación cerrar la llave de paso, no accionar artefactos eléctricos y ventilar bien el lugar. g) Mantener una ventilación permanente en ambientes con artefactos encendidos. h) Cerrar las llaves de paso de gas cuando no se requiera del consumo de este. i) En calentadores se deberá de contar con una válvula de compuerta antes de la tuerca unión en la entrada de agua fría para su mantenimiento o sustitución. 5.1.6 Instalación sanitaria a) Cada año deberán limpiarse las tuberías de drenaje, registros, pozos de visita, y fosa séptica en su caso. b) No deberán verterse a la red basuras, ni aguas con un PH menor de seis (6) y mayor de nueve (9), conteniendo aceites minerales, orgánicos y pesados; colorantes permanentes y sustancias tóxicas; y/o una concentración de sulfatos superior a cero punto dos (0.2) g/1. Asimismo, se vigilará la existencia permanente de agua en los cierres hidráulicos de sumideros con sifón, limpiándolos y desatascándolos cada vez que se produzca una disminución apreciable del caudal de evacuación. c) Se revisarán las bajadas y se repararán las fugas que se presenten. d) Periódicamente, se deberá realizar una inspección al funcionamiento de los muebles sanitarios, corrigiendo los defectos que se presenten para evitar las fugas y desperdicio del agua. e) Verificar el correcto funcionamiento de la válvula que controla el acceso de agua a la cisterna, así como de su flotador. 5.1.7 Mantenimiento de fosas sépticas Este proceso deberá ser realizado por personas calificadas. a) Una vez al año, vaciar el agua de la fosa mediante bombeo, procurando mantenerla abierta antes del proceso al menos media hora, a fin de ventilar los posibles gases que se hayan acumulado en la misma, 8 b) Proceder al retiro de los lodos y espumas; limpiar mediante agua a presión sobre sus paredes, fondo, interior de los tubos y sifón; al mismo tiempo se aprovechará para reparar posibles desperfectos. c) La fosa séptica deberá limpiarse cuando el grueso de la nata se acerque al borde inferior de la “T” de salida, o cuando el nivel de lodo llegue a veinte (20) cm del borde inferior de la “T” de salida. d) Para el correcto funcionamiento del sistema séptico no se deben utilizar aguas jabonosas, ni agregar cloro o cal, ya que esto trastornará el proceso de degradación y digestión de las bacterias. e) No se debe depositar en el sistema papel higiénico, ni basura de cualquier </w:t>
      </w:r>
      <w:r>
        <w:lastRenderedPageBreak/>
        <w:t xml:space="preserve">tipo (periódico, servilletas, bolsas, trapos, entre otros) ya que alteran el proceso de degradación de los excrementos. f) No es conveniente añadir al tanque séptico sustancias que pudieran acelerar la digestión de las bacterias, ya que esto perturba el proceso e interfiere con la sedimentación. 5.1.8 Mantenimiento de bombas Mantenimiento preventivo a) Cada dos meses se deberá realizar la revisión de motores y bombas para recomendar el mantenimiento preventivo externo. b) No operar los equipos por encima de su velocidad nominal ni con parámetros diferentes a los contenidos en los manuales del fabricante. c) La manipulación de los equipos deberá realizarse por personal técnico especializado. d) El personal responsable del manejo de los equipos debe recibir instrucciones con respecto a: • Cuidados y procedimientos apropiados en la manipulación, izado, instalación, operación y mantenimiento del equipo. • Las inspecciones de la bomba deben hacerse bimestral o anualmente, según el servicio del equipo. • La inspección debe ser completa y debe incluir un chequeo cuidadoso de las tolerancias entre las partes giratorias y las estacionarias, así como el estado en que se encuentran todas las partes expuestas a roce o a daños causados por arenisca y/o corrosión. 5.1.8.1 Recomendaciones para el mantenimiento de bombas Para la selección de bombas o de sus componentes, se deberá tener en cuenta: a) La naturaleza exacta del líquido a manejar. b) Los gastos o caudales máximos y mínimos que pueden llegar a necesitarse, y la capacidad normal de trabajo. c) La presión de descarga o planos, y datos para calcularla. d) Contar con un plano detallado del sistema de succión existente o requerida. e) El tipo de servicio (continuo o intermitente). f) Tipo o tipos de energía se dispone para el accionamiento. 5.1.8.2 Instalación Para una buena instalación se debe prever lo siguiente: a) Las bases de las bombas deben ser rígidas. El apretamiento de la base y los pernos de retención debe inspeccionarse por lo menos de cada seis meses. NORMAS Y ESPECIFICACIONES PARA ESTUDIOS, PROYECTO, CONSTRUCCIÓN E INSTALACIONES PÁG. 9 b) Comprobar el alineamiento entre la bomba y su sistema de accionamiento. El alineamiento de la bomba y la transmisión debe verificarse y corregirse, si es necesario, por lo menos de cada seis meses. Si el sistema sufre una cantidad extraordinaria de vibraciones o grandes variaciones en temperatura de operación, esto debe hacerse a menudo y se deberá verificar: • Verificar que opere debidamente en la succión la válvula, para evitar que se queme el motor. • Que la temperatura del agua que succiona, no alcance la temperatura de ebullición (evaporación). (Esto impide al impulsor expulsar debidamente el agua). • En el caso de bombas hidráulicas, no operar sin líquido, ya que, hay componentes que dependen del líquido para su lubricación, como son los anillos de desgaste, bujes y sellos hidráulicos. c) Las tuberías no deben ejercer esfuerzos sobre la bomba. Usar tuberías de diámetro amplio, especialmente en la succión. d) Colocar válvulas de purga en los puntos elevados de la bomba y de las tuberías. e) Según las necesidades u usos Instalar conexiones para altas temperaturas. Los manómetros que se instalen a la salida de las bombas, deben tener amortiguador de presión (para evitar lecturas erróneas o descomposturas). f) Disponer de un abastecimiento adecuado de agua fría. g) Instalar medidores de flujo y manómetros adecuados. 5.1.8.3 Operación a) No debe mermarse nunca la succión de la bomba para disminuir el gasto o caudal. b) La bomba no debe trabajar en seco. c) No debe </w:t>
      </w:r>
      <w:r>
        <w:lastRenderedPageBreak/>
        <w:t xml:space="preserve">utilizarse demasiado lubricante en los rodamientos. d) Inspeccionar el sistema (según su uso). 5.1.8.4 Mantenimiento programado Este se debe dividir en dos: • Mantenimiento preventivo. • Mantenimiento predictivo. Ambos sistemas están basados en revisiones periódicas programadas a los equipos pero se diferencian fundamentalmente en los medios que se utilizan para las revisiones y en las frecuencias de éstas. En el mantenimiento preventivo la bomba hidráulica se debe desacoplar, desarmar, examinar rodamientos, el eje, el impulsor, los anillos de desgaste, la carcaza, el acople, etc., como una revisión anual En el mantenimiento predictivo, se debe observar la bomba en operaciones normales, comprobar la temperatura de los rodamientos, tanto en la bomba como en el motor, hacer un análisis de vibraciones en cada apoyo de los elementos en rotación (de este análisis se obtiene el estado de los rodamientos, el alineamiento del eje, el posible desbalanceo del impulsor debido a desgastes internos, posibles torceduras en el eje de la bomba), observar el desempeño de la bomba con respecto a la curva de rendimiento y caballaje, y observar si existen posibles fugas. 5.2 INSTALACIONES ELÉCTRICAS La autoridad responsable de la operación del inmueble o de la instalación deberá recibir a la entrega de la obra, los planos definitivos de las instalaciones, los instructivos o manuales de 10 funcionamiento y puesta en marcha, así como los catálogos y documentos de las garantías proporcionados por los fabricantes. Cualquier modificación en la instalación eléctrica deberá ser realizada por un técnico responsable. Cada dos (2) años se comprobará los dispositivos de protección contra corto circuitos, contactos directos a indirectos, así como las intensidades nominales en relación con la sección de los conductores que protegen. 5.2.1 Iluminación a) Se deberá realizar la revisión y reparación de lámparas de todos los edificios y reponer todas las lámparas o tubos fluorescentes quemados o dañados. b) La limpieza de lámparas, cambio de focos y cualquier otra manipulación en la instalación, se efectuará previa desconexión del interruptor que controle el circuito de que se trate. c) Las lámparas no se suspenderán directamente de los hilos de corriente correspondientes a una salida de luz. d) Revisión y reparación de tomacorriente y apagadores, así mismo la revisión y reparación de lámparas de emergencia y en áreas de estacionamiento. e) De ser necesario se realizará el cambio de tubos fluorescentes y balastros de lámparas, reposición de tomacorrientes y apagadores 5.2.2 Revisión de circuitos y voltajes a) Un punto de revisión importante es el monitoreo de la medición de consumos eléctricos, este es un indicador de algún problema con la instalación eléctrica. b) Mantenimiento de centros de carga de los edificios (ajustes, limpieza, etiquetado). c) Cada dos (2) años se comprobará el aislamiento de la instalación interior, que deberá ser no menor de dos cientos cincuenta mil (250,000) ohmios, entre cada conductor y tierra y entre cada dos conductores. d) Cada año, en la época en que el terreno se encuentre más seco, se comprobará la continuidad eléctrica de los puntos de puesta a tierra, después de cada descarga eléctrica, si el edificio tiene instalación de pararrayos. e) Todas las tomas, interruptores o tableros deberán tener su correspondiente tapa y contratapa de protección firmemente colocada. Usar guantes aislantes. Previamente se deberá verificar el corte de luz del circuito a trabajar. f) No rebasar las capacidades nominales de las tomas con equipos o aparatos </w:t>
      </w:r>
      <w:r>
        <w:lastRenderedPageBreak/>
        <w:t>que tengan potencia superior a ellas. Ej.: estufas eléctricas, equipos de audio grandes, etc. g) No realizar instalaciones con conductores a la vista ni modificar instalación original. Para cualquier modificación o necesidad de realizar una nueva instalación eléctrica, esta la deberá realizar un técnico especializado. h) No usar las cañerías de agua o gas como descarga a tierra. i) Tocar los artefactos con las manos secas y con calzado. j) Evitar enchufar varios artefactos juntos y nunca dejar cables. k) Todos los tableros deberán de contar con la señalización apropiada por pastilla para determinar a que circuito pertenecen NORMAS Y ESPECIFICACIONES PARA ESTUDIOS, PROYECTO, CONSTRUCCIÓN E INSTALACIONES PÁG. 11 5.3 INSTALACIONES ESPECIALES Aire acondicionado, subestaciones y plantas de emergencia, ascensores y montacargas, calderas, teléfonos, comunicación y sonido, hidroneumáticos y otras. El mantenimiento de preferencia deberá ser efectuado por los propios fabricantes o por técnicos especialistas, atendiendo para ello lo estipulado en los manuales de operación de cada equipo. 6 CRITERIOS DE MEDICIÓN Y BASE DE PAGO El alcance de los trabajos de conservación y mantenimiento será fijado en cada caso por un técnico especializado previamente a su ejecución, deberá ser autorizado por el contratante y en su caso por la autoridad responsable de la operación del inmueble o de la instalación. Los trabajos de Conservación y Mantenimiento se medirán, verificando cuidadosamente que se haya cumplido previamente con la ejecución correcta de todos y cada uno de los conceptos del presupuesto aprobado que se determinaron en el contrato, según sea el caso y de acuerdo con los porcentajes que se establezcan en función del avance de los trabajos ejecutados. Los trabajos de Conservación y Mantenimiento a Contrato y tiempo determinado, serán de acuerdo con lo señalado en los manuales y lineamientos de operación del programa de que se trate. Cuando se trate de un contrato a precios unitarios y tiempo determinado, se observará lo que corresponda de lo fijado en el Volumen 6 de estas normas. Salvo indicación en contrario los conceptos de trabajo se considerarán como unidad de obra terminada, y deberán incluir los materiales necesarios adquiridos o fabricados, su s cargas, transportes, descargas y almacenamiento hasta el lugar de su colocación en la obra; mermas desperdicios originados por manejos, cortes, rebajes cualquier otra clase de ajuste: la ejecución de la obra en sí, equipo, herramientas, mano de obra y maniobras que se requieran; instalaciones de cualquier tipo y clase; muestreo y pruebas necesarias, parte proporcional de los conceptos no sujetos a medición, de sobrantes y en general, todo lo necesario para dejar el concepto de trabajo totalmente terminado y su conservación hasta su recepción a satisfacción del contratante.</w:t>
      </w:r>
    </w:p>
    <w:p w:rsidR="00104804" w:rsidRDefault="00104804" w:rsidP="00A84BB1">
      <w:pPr>
        <w:pStyle w:val="Prrafodelista"/>
        <w:ind w:left="1080"/>
        <w:jc w:val="both"/>
      </w:pPr>
    </w:p>
    <w:p w:rsidR="00104804" w:rsidRDefault="00104804" w:rsidP="00A84BB1">
      <w:pPr>
        <w:pStyle w:val="Prrafodelista"/>
        <w:ind w:left="1080"/>
        <w:jc w:val="both"/>
      </w:pPr>
    </w:p>
    <w:p w:rsidR="00C535BD" w:rsidRDefault="00C535BD" w:rsidP="00A84BB1">
      <w:pPr>
        <w:pStyle w:val="Prrafodelista"/>
        <w:ind w:left="1080"/>
        <w:jc w:val="both"/>
      </w:pPr>
    </w:p>
    <w:p w:rsidR="00C535BD" w:rsidRDefault="00C535BD" w:rsidP="00A84BB1">
      <w:pPr>
        <w:pStyle w:val="Prrafodelista"/>
        <w:ind w:left="1080"/>
        <w:jc w:val="both"/>
      </w:pPr>
    </w:p>
    <w:p w:rsidR="00C535BD" w:rsidRPr="00DD490E" w:rsidRDefault="00C535BD" w:rsidP="00A84BB1">
      <w:pPr>
        <w:pStyle w:val="Prrafodelista"/>
        <w:ind w:left="1080"/>
        <w:jc w:val="both"/>
        <w:rPr>
          <w:color w:val="00B050"/>
        </w:rPr>
      </w:pPr>
      <w:r w:rsidRPr="00DD490E">
        <w:rPr>
          <w:color w:val="00B050"/>
        </w:rPr>
        <w:t>Puede consultar directamente en el siguiente enlace la normatividad antes mencionada:</w:t>
      </w:r>
    </w:p>
    <w:p w:rsidR="00C535BD" w:rsidRPr="00DD490E" w:rsidRDefault="00C535BD" w:rsidP="00A84BB1">
      <w:pPr>
        <w:pStyle w:val="Prrafodelista"/>
        <w:ind w:left="1080"/>
        <w:jc w:val="both"/>
        <w:rPr>
          <w:color w:val="00B050"/>
        </w:rPr>
      </w:pPr>
      <w:r w:rsidRPr="00DD490E">
        <w:rPr>
          <w:color w:val="00B050"/>
        </w:rPr>
        <w:t>https://www.gob.mx/inifed/acciones-y-programas/normatividad-tecnica</w:t>
      </w:r>
    </w:p>
    <w:p w:rsidR="00C535BD" w:rsidRDefault="00C535BD" w:rsidP="00A84BB1">
      <w:pPr>
        <w:pStyle w:val="Prrafodelista"/>
        <w:ind w:left="1080"/>
        <w:jc w:val="both"/>
      </w:pPr>
    </w:p>
    <w:sectPr w:rsidR="00C535BD">
      <w:headerReference w:type="default" r:id="rId18"/>
      <w:footerReference w:type="default" r:id="rId1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EE5" w:rsidRDefault="00CA7EE5" w:rsidP="0058600C">
      <w:pPr>
        <w:spacing w:after="0" w:line="240" w:lineRule="auto"/>
      </w:pPr>
      <w:r>
        <w:separator/>
      </w:r>
    </w:p>
  </w:endnote>
  <w:endnote w:type="continuationSeparator" w:id="0">
    <w:p w:rsidR="00CA7EE5" w:rsidRDefault="00CA7EE5" w:rsidP="00586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Rounded MT Bold">
    <w:panose1 w:val="020F0704030504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0840233"/>
      <w:docPartObj>
        <w:docPartGallery w:val="Page Numbers (Bottom of Page)"/>
        <w:docPartUnique/>
      </w:docPartObj>
    </w:sdtPr>
    <w:sdtEndPr/>
    <w:sdtContent>
      <w:p w:rsidR="00F3748F" w:rsidRDefault="00F3748F" w:rsidP="00F3748F">
        <w:pPr>
          <w:pStyle w:val="Piedepgina"/>
          <w:rPr>
            <w:sz w:val="14"/>
          </w:rPr>
        </w:pPr>
        <w:r w:rsidRPr="00C45155">
          <w:rPr>
            <w:sz w:val="14"/>
          </w:rPr>
          <w:t xml:space="preserve">*DOCUMENTO DE REFERENCIA: </w:t>
        </w:r>
        <w:r w:rsidRPr="00FB2BF9">
          <w:rPr>
            <w:sz w:val="14"/>
          </w:rPr>
          <w:t>NORMAS Y ESPECIFICACIONES PARA ESTUDIOS, PROYECTOS, CONSTRUCCIÓN E INSTALACIONES</w:t>
        </w:r>
        <w:r>
          <w:rPr>
            <w:sz w:val="14"/>
          </w:rPr>
          <w:t xml:space="preserve"> </w:t>
        </w:r>
        <w:r w:rsidRPr="00C45155">
          <w:rPr>
            <w:sz w:val="14"/>
          </w:rPr>
          <w:t>DEL INIFED Y NORMAS APLICABLES</w:t>
        </w:r>
      </w:p>
      <w:p w:rsidR="00F3748F" w:rsidRDefault="00F3748F">
        <w:pPr>
          <w:pStyle w:val="Piedepgina"/>
          <w:jc w:val="right"/>
        </w:pPr>
        <w:r>
          <w:fldChar w:fldCharType="begin"/>
        </w:r>
        <w:r>
          <w:instrText>PAGE   \* MERGEFORMAT</w:instrText>
        </w:r>
        <w:r>
          <w:fldChar w:fldCharType="separate"/>
        </w:r>
        <w:r w:rsidR="00FF40FD" w:rsidRPr="00FF40FD">
          <w:rPr>
            <w:noProof/>
            <w:lang w:val="es-ES"/>
          </w:rPr>
          <w:t>65</w:t>
        </w:r>
        <w:r>
          <w:fldChar w:fldCharType="end"/>
        </w:r>
      </w:p>
    </w:sdtContent>
  </w:sdt>
  <w:p w:rsidR="00F3748F" w:rsidRPr="00C45155" w:rsidRDefault="00F3748F">
    <w:pPr>
      <w:pStyle w:val="Piedepgina"/>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EE5" w:rsidRDefault="00CA7EE5" w:rsidP="0058600C">
      <w:pPr>
        <w:spacing w:after="0" w:line="240" w:lineRule="auto"/>
      </w:pPr>
      <w:r>
        <w:separator/>
      </w:r>
    </w:p>
  </w:footnote>
  <w:footnote w:type="continuationSeparator" w:id="0">
    <w:p w:rsidR="00CA7EE5" w:rsidRDefault="00CA7EE5" w:rsidP="005860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00C" w:rsidRPr="00605F6A" w:rsidRDefault="0058600C" w:rsidP="0058600C">
    <w:pPr>
      <w:jc w:val="center"/>
      <w:rPr>
        <w:b/>
      </w:rPr>
    </w:pPr>
    <w:r w:rsidRPr="00605F6A">
      <w:rPr>
        <w:b/>
      </w:rPr>
      <w:t>ESPECIFICACIONES PARTICULARES DE CONSTRUCCIÓN</w:t>
    </w:r>
  </w:p>
  <w:p w:rsidR="0058600C" w:rsidRPr="00C45155" w:rsidRDefault="0058600C">
    <w:pPr>
      <w:pStyle w:val="Encabezado"/>
      <w:rPr>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7874"/>
    <w:multiLevelType w:val="hybridMultilevel"/>
    <w:tmpl w:val="780AA82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B0C253F"/>
    <w:multiLevelType w:val="hybridMultilevel"/>
    <w:tmpl w:val="E3B08B0E"/>
    <w:lvl w:ilvl="0" w:tplc="080A000F">
      <w:start w:val="5"/>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363A0F61"/>
    <w:multiLevelType w:val="hybridMultilevel"/>
    <w:tmpl w:val="C2E8F48E"/>
    <w:lvl w:ilvl="0" w:tplc="DEC499C6">
      <w:start w:val="1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nsid w:val="48CE5A96"/>
    <w:multiLevelType w:val="multilevel"/>
    <w:tmpl w:val="F9E08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D21060"/>
    <w:multiLevelType w:val="multilevel"/>
    <w:tmpl w:val="BBF43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41B"/>
    <w:rsid w:val="00104804"/>
    <w:rsid w:val="00125084"/>
    <w:rsid w:val="001278DD"/>
    <w:rsid w:val="002B76C5"/>
    <w:rsid w:val="003912C3"/>
    <w:rsid w:val="00424BB0"/>
    <w:rsid w:val="004F7D14"/>
    <w:rsid w:val="0058600C"/>
    <w:rsid w:val="00605F6A"/>
    <w:rsid w:val="0071737F"/>
    <w:rsid w:val="0077553C"/>
    <w:rsid w:val="0080798E"/>
    <w:rsid w:val="008A437A"/>
    <w:rsid w:val="009E5940"/>
    <w:rsid w:val="00A84BB1"/>
    <w:rsid w:val="00AD23C1"/>
    <w:rsid w:val="00B05D92"/>
    <w:rsid w:val="00C45155"/>
    <w:rsid w:val="00C535BD"/>
    <w:rsid w:val="00CA7EE5"/>
    <w:rsid w:val="00D074DC"/>
    <w:rsid w:val="00DD490E"/>
    <w:rsid w:val="00F01643"/>
    <w:rsid w:val="00F2141B"/>
    <w:rsid w:val="00F3748F"/>
    <w:rsid w:val="00FB2BF9"/>
    <w:rsid w:val="00FF40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05F6A"/>
    <w:pPr>
      <w:ind w:left="720"/>
      <w:contextualSpacing/>
    </w:pPr>
  </w:style>
  <w:style w:type="paragraph" w:styleId="Encabezado">
    <w:name w:val="header"/>
    <w:basedOn w:val="Normal"/>
    <w:link w:val="EncabezadoCar"/>
    <w:uiPriority w:val="99"/>
    <w:unhideWhenUsed/>
    <w:rsid w:val="0058600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600C"/>
  </w:style>
  <w:style w:type="paragraph" w:styleId="Piedepgina">
    <w:name w:val="footer"/>
    <w:basedOn w:val="Normal"/>
    <w:link w:val="PiedepginaCar"/>
    <w:uiPriority w:val="99"/>
    <w:unhideWhenUsed/>
    <w:rsid w:val="0058600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600C"/>
  </w:style>
  <w:style w:type="paragraph" w:styleId="NormalWeb">
    <w:name w:val="Normal (Web)"/>
    <w:basedOn w:val="Normal"/>
    <w:uiPriority w:val="99"/>
    <w:semiHidden/>
    <w:unhideWhenUsed/>
    <w:rsid w:val="00F3748F"/>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F3748F"/>
    <w:rPr>
      <w:b/>
      <w:bCs/>
    </w:rPr>
  </w:style>
  <w:style w:type="character" w:styleId="Hipervnculo">
    <w:name w:val="Hyperlink"/>
    <w:basedOn w:val="Fuentedeprrafopredeter"/>
    <w:uiPriority w:val="99"/>
    <w:unhideWhenUsed/>
    <w:rsid w:val="00F3748F"/>
    <w:rPr>
      <w:color w:val="0000FF"/>
      <w:u w:val="single"/>
    </w:rPr>
  </w:style>
  <w:style w:type="character" w:styleId="Hipervnculovisitado">
    <w:name w:val="FollowedHyperlink"/>
    <w:basedOn w:val="Fuentedeprrafopredeter"/>
    <w:uiPriority w:val="99"/>
    <w:semiHidden/>
    <w:unhideWhenUsed/>
    <w:rsid w:val="001278D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05F6A"/>
    <w:pPr>
      <w:ind w:left="720"/>
      <w:contextualSpacing/>
    </w:pPr>
  </w:style>
  <w:style w:type="paragraph" w:styleId="Encabezado">
    <w:name w:val="header"/>
    <w:basedOn w:val="Normal"/>
    <w:link w:val="EncabezadoCar"/>
    <w:uiPriority w:val="99"/>
    <w:unhideWhenUsed/>
    <w:rsid w:val="0058600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600C"/>
  </w:style>
  <w:style w:type="paragraph" w:styleId="Piedepgina">
    <w:name w:val="footer"/>
    <w:basedOn w:val="Normal"/>
    <w:link w:val="PiedepginaCar"/>
    <w:uiPriority w:val="99"/>
    <w:unhideWhenUsed/>
    <w:rsid w:val="0058600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600C"/>
  </w:style>
  <w:style w:type="paragraph" w:styleId="NormalWeb">
    <w:name w:val="Normal (Web)"/>
    <w:basedOn w:val="Normal"/>
    <w:uiPriority w:val="99"/>
    <w:semiHidden/>
    <w:unhideWhenUsed/>
    <w:rsid w:val="00F3748F"/>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F3748F"/>
    <w:rPr>
      <w:b/>
      <w:bCs/>
    </w:rPr>
  </w:style>
  <w:style w:type="character" w:styleId="Hipervnculo">
    <w:name w:val="Hyperlink"/>
    <w:basedOn w:val="Fuentedeprrafopredeter"/>
    <w:uiPriority w:val="99"/>
    <w:unhideWhenUsed/>
    <w:rsid w:val="00F3748F"/>
    <w:rPr>
      <w:color w:val="0000FF"/>
      <w:u w:val="single"/>
    </w:rPr>
  </w:style>
  <w:style w:type="character" w:styleId="Hipervnculovisitado">
    <w:name w:val="FollowedHyperlink"/>
    <w:basedOn w:val="Fuentedeprrafopredeter"/>
    <w:uiPriority w:val="99"/>
    <w:semiHidden/>
    <w:unhideWhenUsed/>
    <w:rsid w:val="001278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473107">
      <w:bodyDiv w:val="1"/>
      <w:marLeft w:val="0"/>
      <w:marRight w:val="0"/>
      <w:marTop w:val="0"/>
      <w:marBottom w:val="0"/>
      <w:divBdr>
        <w:top w:val="none" w:sz="0" w:space="0" w:color="auto"/>
        <w:left w:val="none" w:sz="0" w:space="0" w:color="auto"/>
        <w:bottom w:val="none" w:sz="0" w:space="0" w:color="auto"/>
        <w:right w:val="none" w:sz="0" w:space="0" w:color="auto"/>
      </w:divBdr>
    </w:div>
    <w:div w:id="71003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b.mx/cms/uploads/attachment/file/105566/Vol_6_Tomo_I_Generalidades.pdf" TargetMode="External"/><Relationship Id="rId13" Type="http://schemas.openxmlformats.org/officeDocument/2006/relationships/hyperlink" Target="http://www.gob.mx/cms/uploads/attachment/file/105656/Volumen_6_Tomo_VI_Recubrimientos.pdf"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b.mx/cms/uploads/attachment/file/105576/Volumen_6_Tomo_V.pdf" TargetMode="External"/><Relationship Id="rId17" Type="http://schemas.openxmlformats.org/officeDocument/2006/relationships/hyperlink" Target="http://www.gob.mx/cms/uploads/attachment/file/105642/VOLUMEN_7_TOMO_III_INSTALACIONES.pdf" TargetMode="External"/><Relationship Id="rId2" Type="http://schemas.openxmlformats.org/officeDocument/2006/relationships/styles" Target="styles.xml"/><Relationship Id="rId16" Type="http://schemas.openxmlformats.org/officeDocument/2006/relationships/hyperlink" Target="http://www.gob.mx/cms/uploads/attachment/file/105586/Volumen_6_Tomo_IX_Herrer_a_y_Carpinter_a.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ob.mx/cms/uploads/attachment/file/105575/Volumen_6_Tomo_IV_Estructuras.pdf" TargetMode="External"/><Relationship Id="rId5" Type="http://schemas.openxmlformats.org/officeDocument/2006/relationships/webSettings" Target="webSettings.xml"/><Relationship Id="rId15" Type="http://schemas.openxmlformats.org/officeDocument/2006/relationships/hyperlink" Target="http://www.gob.mx/cms/uploads/attachment/file/105660/Volumen_6_Tomo_VIII_Techos_y_Plafones.pdf" TargetMode="External"/><Relationship Id="rId10" Type="http://schemas.openxmlformats.org/officeDocument/2006/relationships/hyperlink" Target="file:///F:\Expedientes%20SOPOT\Construcci&#243;n%20CGI%20San%20Felipe%20Oriztl&#225;n\9\9%20ESPECIFICACIONES%20PARTICULARES%20DE%20CONSTRUCCI&#211;N.docx"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b.mx/cms/uploads/attachment/file/105570/Volumen_6_Tomo_II_Preliminares.pdf" TargetMode="External"/><Relationship Id="rId14" Type="http://schemas.openxmlformats.org/officeDocument/2006/relationships/hyperlink" Target="http://www.gob.mx/cms/uploads/attachment/file/105578/Volumen_6_Tomo_VII_Pisos.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70</Pages>
  <Words>39174</Words>
  <Characters>215458</Characters>
  <Application>Microsoft Office Word</Application>
  <DocSecurity>0</DocSecurity>
  <Lines>1795</Lines>
  <Paragraphs>508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254124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Juárez</dc:creator>
  <cp:lastModifiedBy>AiMe</cp:lastModifiedBy>
  <cp:revision>2</cp:revision>
  <dcterms:created xsi:type="dcterms:W3CDTF">2018-11-28T20:04:00Z</dcterms:created>
  <dcterms:modified xsi:type="dcterms:W3CDTF">2018-11-28T20:04:00Z</dcterms:modified>
</cp:coreProperties>
</file>